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09EA" w:rsidRDefault="008209EA" w:rsidP="00F84D42">
      <w:pPr>
        <w:widowControl/>
        <w:autoSpaceDE/>
        <w:autoSpaceDN/>
        <w:adjustRightInd/>
        <w:jc w:val="both"/>
        <w:rPr>
          <w:color w:val="000000"/>
          <w:sz w:val="24"/>
          <w:szCs w:val="24"/>
        </w:rPr>
      </w:pPr>
    </w:p>
    <w:p w:rsidR="008209EA" w:rsidRDefault="008209EA" w:rsidP="00F84D42">
      <w:pPr>
        <w:widowControl/>
        <w:autoSpaceDE/>
        <w:autoSpaceDN/>
        <w:adjustRightInd/>
        <w:jc w:val="both"/>
        <w:rPr>
          <w:color w:val="000000"/>
          <w:sz w:val="24"/>
          <w:szCs w:val="24"/>
        </w:rPr>
      </w:pPr>
    </w:p>
    <w:p w:rsidR="008209EA" w:rsidRDefault="004D3638" w:rsidP="00F84D42">
      <w:pPr>
        <w:widowControl/>
        <w:autoSpaceDE/>
        <w:autoSpaceDN/>
        <w:adjustRightInd/>
        <w:jc w:val="both"/>
        <w:rPr>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31" type="#_x0000_t202" style="position:absolute;left:0;text-align:left;margin-left:239.15pt;margin-top:-40.8pt;width:252.25pt;height:81.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" strokecolor="white">
            <v:textbox>
              <w:txbxContent>
                <w:p w:rsidR="00227C75" w:rsidRPr="00227C75" w:rsidRDefault="00227C75" w:rsidP="00227C75">
                  <w:pPr>
                    <w:jc w:val="both"/>
                    <w:rPr>
                      <w:color w:val="000000"/>
                      <w:sz w:val="22"/>
                    </w:rPr>
                  </w:pPr>
                  <w:r w:rsidRPr="00227C75">
                    <w:rPr>
                      <w:color w:val="000000"/>
                      <w:sz w:val="22"/>
                    </w:rPr>
                    <w:t>Приложение   к ОПОП по направлению подготовки 37.03.01 Психология (уровень бакалавриата), Направленность (профиль) программы  «</w:t>
                  </w:r>
                  <w:r w:rsidRPr="00227C75">
                    <w:rPr>
                      <w:sz w:val="22"/>
                    </w:rPr>
                    <w:t>Психологическое консультирование</w:t>
                  </w:r>
                  <w:r w:rsidRPr="00227C75">
                    <w:rPr>
                      <w:color w:val="000000"/>
                      <w:sz w:val="22"/>
                    </w:rPr>
                    <w:t xml:space="preserve">», утв. приказом ректора ОмГА от </w:t>
                  </w:r>
                  <w:r w:rsidR="00D60ACC">
                    <w:rPr>
                      <w:sz w:val="22"/>
                    </w:rPr>
                    <w:t>28.03.2022 №28</w:t>
                  </w:r>
                </w:p>
              </w:txbxContent>
            </v:textbox>
          </v:shape>
        </w:pict>
      </w:r>
    </w:p>
    <w:p w:rsidR="008209EA" w:rsidRDefault="008209EA" w:rsidP="00F84D42">
      <w:pPr>
        <w:widowControl/>
        <w:autoSpaceDE/>
        <w:autoSpaceDN/>
        <w:adjustRightInd/>
        <w:jc w:val="both"/>
        <w:rPr>
          <w:color w:val="000000"/>
          <w:sz w:val="24"/>
          <w:szCs w:val="24"/>
        </w:rPr>
      </w:pPr>
    </w:p>
    <w:p w:rsidR="008209EA" w:rsidRPr="002B3C02" w:rsidRDefault="008209EA" w:rsidP="008209EA">
      <w:pPr>
        <w:widowControl/>
        <w:autoSpaceDE/>
        <w:adjustRightInd/>
        <w:ind w:left="5670"/>
        <w:rPr>
          <w:rFonts w:eastAsia="Courier New"/>
          <w:b/>
          <w:bCs/>
          <w:color w:val="000000"/>
          <w:sz w:val="24"/>
          <w:szCs w:val="24"/>
        </w:rPr>
      </w:pPr>
    </w:p>
    <w:p w:rsidR="008209EA" w:rsidRPr="002B3C02" w:rsidRDefault="008209EA" w:rsidP="008209EA">
      <w:pPr>
        <w:autoSpaceDE/>
        <w:adjustRightInd/>
        <w:ind w:right="1"/>
        <w:contextualSpacing/>
        <w:jc w:val="center"/>
        <w:rPr>
          <w:rFonts w:eastAsia="Courier New"/>
          <w:noProof/>
          <w:color w:val="000000"/>
          <w:sz w:val="28"/>
          <w:szCs w:val="28"/>
          <w:lang w:bidi="ru-RU"/>
        </w:rPr>
      </w:pPr>
      <w:r w:rsidRPr="002B3C02">
        <w:rPr>
          <w:rFonts w:eastAsia="Courier New"/>
          <w:noProof/>
          <w:color w:val="000000"/>
          <w:sz w:val="28"/>
          <w:szCs w:val="28"/>
          <w:lang w:bidi="ru-RU"/>
        </w:rPr>
        <w:t>Частное учреждение образовательная организация высшего образования</w:t>
      </w:r>
    </w:p>
    <w:p w:rsidR="008209EA" w:rsidRPr="002B3C02" w:rsidRDefault="008209EA" w:rsidP="008209EA">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2B3C02">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8209EA" w:rsidRPr="002B3C02" w:rsidRDefault="008209EA" w:rsidP="008209EA">
      <w:pPr>
        <w:autoSpaceDE/>
        <w:adjustRightInd/>
        <w:ind w:right="1"/>
        <w:contextualSpacing/>
        <w:jc w:val="center"/>
        <w:rPr>
          <w:rFonts w:eastAsia="Courier New"/>
          <w:noProof/>
          <w:sz w:val="28"/>
          <w:szCs w:val="28"/>
          <w:lang w:bidi="ru-RU"/>
        </w:rPr>
      </w:pPr>
      <w:r w:rsidRPr="002B3C02">
        <w:rPr>
          <w:rFonts w:eastAsia="Courier New"/>
          <w:noProof/>
          <w:color w:val="000000"/>
          <w:sz w:val="28"/>
          <w:szCs w:val="28"/>
          <w:lang w:bidi="ru-RU"/>
        </w:rPr>
        <w:t xml:space="preserve">Кафедра </w:t>
      </w:r>
      <w:r w:rsidRPr="002B3C02">
        <w:rPr>
          <w:rFonts w:eastAsia="Courier New"/>
          <w:noProof/>
          <w:sz w:val="28"/>
          <w:szCs w:val="28"/>
          <w:lang w:bidi="ru-RU"/>
        </w:rPr>
        <w:t>«</w:t>
      </w:r>
      <w:r w:rsidRPr="002B3C02">
        <w:rPr>
          <w:sz w:val="28"/>
          <w:szCs w:val="28"/>
        </w:rPr>
        <w:t>Педагогики, психологии и социальной работы</w:t>
      </w:r>
      <w:r w:rsidRPr="002B3C02">
        <w:rPr>
          <w:rFonts w:eastAsia="Courier New"/>
          <w:noProof/>
          <w:sz w:val="28"/>
          <w:szCs w:val="28"/>
          <w:lang w:bidi="ru-RU"/>
        </w:rPr>
        <w:t>»</w:t>
      </w:r>
    </w:p>
    <w:p w:rsidR="008209EA" w:rsidRPr="002B3C02" w:rsidRDefault="008209EA" w:rsidP="008209EA">
      <w:pPr>
        <w:autoSpaceDE/>
        <w:adjustRightInd/>
        <w:ind w:right="1"/>
        <w:contextualSpacing/>
        <w:jc w:val="center"/>
        <w:rPr>
          <w:rFonts w:eastAsia="Courier New"/>
          <w:noProof/>
          <w:color w:val="000000"/>
          <w:sz w:val="28"/>
          <w:szCs w:val="28"/>
          <w:lang w:bidi="ru-RU"/>
        </w:rPr>
      </w:pPr>
    </w:p>
    <w:p w:rsidR="008209EA" w:rsidRPr="002B3C02" w:rsidRDefault="004D3638" w:rsidP="008209EA">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29" type="#_x0000_t202" style="position:absolute;left:0;text-align:left;margin-left:253.15pt;margin-top:12.1pt;width:187.05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" stroked="f">
            <v:textbox style="mso-fit-shape-to-text:t">
              <w:txbxContent>
                <w:p w:rsidR="00FE49B8" w:rsidRPr="00C94464" w:rsidRDefault="00FE49B8" w:rsidP="008209EA">
                  <w:pPr>
                    <w:jc w:val="center"/>
                    <w:rPr>
                      <w:sz w:val="24"/>
                      <w:szCs w:val="24"/>
                    </w:rPr>
                  </w:pPr>
                  <w:r w:rsidRPr="00C94464">
                    <w:rPr>
                      <w:sz w:val="24"/>
                      <w:szCs w:val="24"/>
                    </w:rPr>
                    <w:t>УТВЕРЖДАЮ:</w:t>
                  </w:r>
                </w:p>
                <w:p w:rsidR="00FE49B8" w:rsidRPr="00C94464" w:rsidRDefault="00FE49B8" w:rsidP="008209EA">
                  <w:pPr>
                    <w:jc w:val="center"/>
                    <w:rPr>
                      <w:sz w:val="24"/>
                      <w:szCs w:val="24"/>
                    </w:rPr>
                  </w:pPr>
                  <w:r w:rsidRPr="00C94464">
                    <w:rPr>
                      <w:sz w:val="24"/>
                      <w:szCs w:val="24"/>
                    </w:rPr>
                    <w:t>Ректор, д.фил.н., профессор</w:t>
                  </w:r>
                </w:p>
                <w:p w:rsidR="00FE49B8" w:rsidRDefault="00FE49B8" w:rsidP="008209EA">
                  <w:pPr>
                    <w:jc w:val="center"/>
                    <w:rPr>
                      <w:sz w:val="24"/>
                      <w:szCs w:val="24"/>
                    </w:rPr>
                  </w:pPr>
                </w:p>
                <w:p w:rsidR="00FE49B8" w:rsidRPr="00C94464" w:rsidRDefault="00FE49B8" w:rsidP="008209EA">
                  <w:pPr>
                    <w:jc w:val="center"/>
                    <w:rPr>
                      <w:sz w:val="24"/>
                      <w:szCs w:val="24"/>
                    </w:rPr>
                  </w:pPr>
                  <w:r w:rsidRPr="00C94464">
                    <w:rPr>
                      <w:sz w:val="24"/>
                      <w:szCs w:val="24"/>
                    </w:rPr>
                    <w:t>______________А.Э. Еремеев</w:t>
                  </w:r>
                </w:p>
                <w:p w:rsidR="00FE49B8" w:rsidRPr="00C94464" w:rsidRDefault="00FE49B8" w:rsidP="008209EA">
                  <w:pPr>
                    <w:jc w:val="center"/>
                    <w:rPr>
                      <w:sz w:val="24"/>
                      <w:szCs w:val="24"/>
                    </w:rPr>
                  </w:pPr>
                  <w:r w:rsidRPr="0027355F">
                    <w:rPr>
                      <w:color w:val="000000"/>
                      <w:sz w:val="24"/>
                      <w:szCs w:val="24"/>
                    </w:rPr>
                    <w:t xml:space="preserve">                             </w:t>
                  </w:r>
                  <w:r w:rsidR="00D60ACC">
                    <w:t>28.03.2022</w:t>
                  </w:r>
                  <w:r w:rsidR="00ED4D0F">
                    <w:t xml:space="preserve"> </w:t>
                  </w:r>
                  <w:r w:rsidRPr="00C94464">
                    <w:rPr>
                      <w:sz w:val="24"/>
                      <w:szCs w:val="24"/>
                    </w:rPr>
                    <w:t>г.</w:t>
                  </w:r>
                </w:p>
              </w:txbxContent>
            </v:textbox>
          </v:shape>
        </w:pict>
      </w:r>
    </w:p>
    <w:p w:rsidR="008209EA" w:rsidRPr="002B3C02" w:rsidRDefault="008209EA" w:rsidP="008209EA">
      <w:pPr>
        <w:autoSpaceDE/>
        <w:adjustRightInd/>
        <w:ind w:right="1"/>
        <w:contextualSpacing/>
        <w:jc w:val="center"/>
        <w:rPr>
          <w:rFonts w:eastAsia="Courier New"/>
          <w:b/>
          <w:color w:val="000000"/>
          <w:sz w:val="24"/>
          <w:szCs w:val="24"/>
          <w:lang w:bidi="ru-RU"/>
        </w:rPr>
      </w:pPr>
    </w:p>
    <w:p w:rsidR="008209EA" w:rsidRPr="002B3C02" w:rsidRDefault="008209EA" w:rsidP="008209EA">
      <w:pPr>
        <w:autoSpaceDE/>
        <w:adjustRightInd/>
        <w:ind w:right="1"/>
        <w:contextualSpacing/>
        <w:jc w:val="center"/>
        <w:rPr>
          <w:rFonts w:eastAsia="Courier New"/>
          <w:b/>
          <w:color w:val="000000"/>
          <w:sz w:val="24"/>
          <w:szCs w:val="24"/>
          <w:lang w:bidi="ru-RU"/>
        </w:rPr>
      </w:pPr>
    </w:p>
    <w:p w:rsidR="008209EA" w:rsidRPr="002B3C02" w:rsidRDefault="008209EA" w:rsidP="008209EA">
      <w:pPr>
        <w:autoSpaceDE/>
        <w:adjustRightInd/>
        <w:ind w:right="1"/>
        <w:contextualSpacing/>
        <w:jc w:val="center"/>
        <w:rPr>
          <w:rFonts w:eastAsia="Courier New"/>
          <w:b/>
          <w:color w:val="000000"/>
          <w:sz w:val="24"/>
          <w:szCs w:val="24"/>
          <w:lang w:bidi="ru-RU"/>
        </w:rPr>
      </w:pPr>
    </w:p>
    <w:p w:rsidR="008209EA" w:rsidRPr="002B3C02" w:rsidRDefault="008209EA" w:rsidP="008209EA">
      <w:pPr>
        <w:widowControl/>
        <w:autoSpaceDE/>
        <w:adjustRightInd/>
        <w:rPr>
          <w:color w:val="000000"/>
          <w:sz w:val="24"/>
          <w:szCs w:val="24"/>
          <w:lang w:eastAsia="en-US"/>
        </w:rPr>
      </w:pPr>
    </w:p>
    <w:p w:rsidR="008209EA" w:rsidRPr="002B3C02" w:rsidRDefault="008209EA" w:rsidP="008209EA">
      <w:pPr>
        <w:suppressAutoHyphens/>
        <w:jc w:val="center"/>
        <w:rPr>
          <w:rFonts w:eastAsia="SimSun"/>
          <w:color w:val="000000"/>
          <w:kern w:val="2"/>
          <w:sz w:val="24"/>
          <w:szCs w:val="24"/>
          <w:lang w:eastAsia="hi-IN" w:bidi="hi-IN"/>
        </w:rPr>
      </w:pPr>
    </w:p>
    <w:p w:rsidR="008209EA" w:rsidRPr="002B3C02" w:rsidRDefault="008209EA" w:rsidP="008209EA">
      <w:pPr>
        <w:suppressAutoHyphens/>
        <w:jc w:val="center"/>
        <w:rPr>
          <w:rFonts w:eastAsia="SimSun"/>
          <w:color w:val="000000"/>
          <w:kern w:val="2"/>
          <w:sz w:val="24"/>
          <w:szCs w:val="24"/>
          <w:lang w:eastAsia="hi-IN" w:bidi="hi-IN"/>
        </w:rPr>
      </w:pPr>
    </w:p>
    <w:p w:rsidR="008209EA" w:rsidRPr="002B3C02" w:rsidRDefault="008209EA" w:rsidP="008209EA">
      <w:pPr>
        <w:suppressAutoHyphens/>
        <w:jc w:val="center"/>
        <w:rPr>
          <w:rFonts w:eastAsia="SimSun"/>
          <w:color w:val="000000"/>
          <w:kern w:val="2"/>
          <w:sz w:val="24"/>
          <w:szCs w:val="24"/>
          <w:lang w:eastAsia="hi-IN" w:bidi="hi-IN"/>
        </w:rPr>
      </w:pPr>
    </w:p>
    <w:p w:rsidR="008209EA" w:rsidRPr="002B3C02" w:rsidRDefault="008209EA" w:rsidP="008209EA">
      <w:pPr>
        <w:suppressAutoHyphens/>
        <w:jc w:val="center"/>
        <w:rPr>
          <w:rFonts w:eastAsia="SimSun"/>
          <w:color w:val="000000"/>
          <w:kern w:val="2"/>
          <w:sz w:val="24"/>
          <w:szCs w:val="24"/>
          <w:lang w:eastAsia="hi-IN" w:bidi="hi-IN"/>
        </w:rPr>
      </w:pPr>
    </w:p>
    <w:p w:rsidR="008209EA" w:rsidRPr="002B3C02" w:rsidRDefault="008209EA" w:rsidP="008209EA">
      <w:pPr>
        <w:suppressAutoHyphens/>
        <w:jc w:val="center"/>
        <w:rPr>
          <w:rFonts w:eastAsia="SimSun"/>
          <w:color w:val="000000"/>
          <w:kern w:val="2"/>
          <w:sz w:val="24"/>
          <w:szCs w:val="24"/>
          <w:lang w:eastAsia="hi-IN" w:bidi="hi-IN"/>
        </w:rPr>
      </w:pPr>
      <w:r w:rsidRPr="002B3C02">
        <w:rPr>
          <w:rFonts w:eastAsia="SimSun"/>
          <w:color w:val="000000"/>
          <w:kern w:val="2"/>
          <w:sz w:val="24"/>
          <w:szCs w:val="24"/>
          <w:lang w:eastAsia="hi-IN" w:bidi="hi-IN"/>
        </w:rPr>
        <w:t>РАБОЧАЯ ПРОГРАММАДИСЦИПЛИНЫ</w:t>
      </w:r>
    </w:p>
    <w:p w:rsidR="008209EA" w:rsidRPr="002B3C02" w:rsidRDefault="008209EA" w:rsidP="008209EA">
      <w:pPr>
        <w:widowControl/>
        <w:tabs>
          <w:tab w:val="left" w:pos="708"/>
        </w:tabs>
        <w:autoSpaceDE/>
        <w:adjustRightInd/>
        <w:jc w:val="center"/>
        <w:rPr>
          <w:b/>
          <w:color w:val="000000"/>
          <w:sz w:val="24"/>
          <w:szCs w:val="24"/>
        </w:rPr>
      </w:pPr>
    </w:p>
    <w:p w:rsidR="008209EA" w:rsidRPr="002B3C02" w:rsidRDefault="008209EA" w:rsidP="008209EA">
      <w:pPr>
        <w:widowControl/>
        <w:suppressAutoHyphens/>
        <w:autoSpaceDE/>
        <w:adjustRightInd/>
        <w:jc w:val="center"/>
        <w:rPr>
          <w:b/>
          <w:bCs/>
          <w:caps/>
          <w:color w:val="000000"/>
          <w:sz w:val="32"/>
          <w:szCs w:val="32"/>
        </w:rPr>
      </w:pPr>
      <w:r>
        <w:rPr>
          <w:b/>
          <w:bCs/>
          <w:color w:val="000000"/>
          <w:sz w:val="32"/>
          <w:szCs w:val="32"/>
        </w:rPr>
        <w:t>ФИЗИОЛОГИЯ ЦЕНТРАЛЬНОЙ НЕРВНОЙ СИСТЕМЫ И ВЫСШЕЙ НЕРВНОЙ ДЕЯТЕЛЬНОСТИ</w:t>
      </w:r>
    </w:p>
    <w:p w:rsidR="008209EA" w:rsidRPr="002B3C02" w:rsidRDefault="008209EA" w:rsidP="008209EA">
      <w:pPr>
        <w:widowControl/>
        <w:suppressAutoHyphens/>
        <w:autoSpaceDE/>
        <w:adjustRightInd/>
        <w:jc w:val="center"/>
        <w:rPr>
          <w:bCs/>
          <w:sz w:val="24"/>
          <w:szCs w:val="24"/>
        </w:rPr>
      </w:pPr>
      <w:r>
        <w:rPr>
          <w:bCs/>
          <w:sz w:val="24"/>
          <w:szCs w:val="24"/>
        </w:rPr>
        <w:t>Б1.Б.16</w:t>
      </w:r>
    </w:p>
    <w:p w:rsidR="008209EA" w:rsidRPr="002B3C02" w:rsidRDefault="008209EA" w:rsidP="008209EA">
      <w:pPr>
        <w:widowControl/>
        <w:suppressAutoHyphens/>
        <w:autoSpaceDE/>
        <w:adjustRightInd/>
        <w:jc w:val="center"/>
        <w:rPr>
          <w:b/>
          <w:bCs/>
          <w:color w:val="000000"/>
          <w:sz w:val="24"/>
          <w:szCs w:val="24"/>
        </w:rPr>
      </w:pPr>
    </w:p>
    <w:p w:rsidR="008209EA" w:rsidRPr="002B3C02" w:rsidRDefault="008209EA" w:rsidP="008209EA">
      <w:pPr>
        <w:widowControl/>
        <w:autoSpaceDN/>
        <w:jc w:val="center"/>
        <w:rPr>
          <w:rFonts w:eastAsia="Calibri"/>
          <w:b/>
          <w:bCs/>
          <w:color w:val="000000"/>
          <w:sz w:val="24"/>
          <w:szCs w:val="24"/>
          <w:lang w:eastAsia="en-US"/>
        </w:rPr>
      </w:pPr>
    </w:p>
    <w:p w:rsidR="008209EA" w:rsidRPr="002B3C02" w:rsidRDefault="008209EA" w:rsidP="008209EA">
      <w:pPr>
        <w:autoSpaceDE/>
        <w:autoSpaceDN/>
        <w:adjustRightInd/>
        <w:ind w:right="1"/>
        <w:contextualSpacing/>
        <w:jc w:val="center"/>
        <w:rPr>
          <w:rFonts w:eastAsia="Courier New"/>
          <w:color w:val="000000"/>
          <w:sz w:val="24"/>
          <w:szCs w:val="24"/>
          <w:lang w:bidi="ru-RU"/>
        </w:rPr>
      </w:pPr>
      <w:r w:rsidRPr="002B3C02">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8209EA" w:rsidRPr="002B3C02" w:rsidRDefault="008209EA" w:rsidP="008209EA">
      <w:pPr>
        <w:autoSpaceDE/>
        <w:autoSpaceDN/>
        <w:adjustRightInd/>
        <w:ind w:right="1"/>
        <w:contextualSpacing/>
        <w:jc w:val="center"/>
        <w:rPr>
          <w:rFonts w:eastAsia="Courier New"/>
          <w:color w:val="000000"/>
          <w:sz w:val="24"/>
          <w:szCs w:val="24"/>
          <w:lang w:bidi="ru-RU"/>
        </w:rPr>
      </w:pPr>
      <w:r w:rsidRPr="002B3C02">
        <w:rPr>
          <w:rFonts w:eastAsia="Courier New"/>
          <w:color w:val="000000"/>
          <w:sz w:val="24"/>
          <w:szCs w:val="24"/>
          <w:lang w:bidi="ru-RU"/>
        </w:rPr>
        <w:t>программе бакалавриата</w:t>
      </w:r>
    </w:p>
    <w:p w:rsidR="008209EA" w:rsidRPr="002B3C02" w:rsidRDefault="008209EA" w:rsidP="008209EA">
      <w:pPr>
        <w:widowControl/>
        <w:suppressAutoHyphens/>
        <w:autoSpaceDE/>
        <w:adjustRightInd/>
        <w:jc w:val="center"/>
        <w:rPr>
          <w:rFonts w:eastAsia="Courier New"/>
          <w:color w:val="000000"/>
          <w:sz w:val="24"/>
          <w:szCs w:val="24"/>
          <w:lang w:bidi="ru-RU"/>
        </w:rPr>
      </w:pPr>
      <w:r w:rsidRPr="002B3C02">
        <w:rPr>
          <w:rFonts w:eastAsia="Courier New"/>
          <w:color w:val="000000"/>
          <w:sz w:val="24"/>
          <w:szCs w:val="24"/>
          <w:lang w:bidi="ru-RU"/>
        </w:rPr>
        <w:t>(</w:t>
      </w:r>
      <w:r w:rsidRPr="002B3C02">
        <w:rPr>
          <w:rFonts w:eastAsia="Courier New"/>
          <w:sz w:val="24"/>
          <w:szCs w:val="24"/>
          <w:lang w:bidi="ru-RU"/>
        </w:rPr>
        <w:t>программа академического</w:t>
      </w:r>
      <w:r w:rsidRPr="002B3C02">
        <w:rPr>
          <w:rFonts w:eastAsia="Courier New"/>
          <w:color w:val="000000"/>
          <w:sz w:val="24"/>
          <w:szCs w:val="24"/>
          <w:lang w:bidi="ru-RU"/>
        </w:rPr>
        <w:t xml:space="preserve"> бакалавриата)</w:t>
      </w:r>
    </w:p>
    <w:p w:rsidR="008209EA" w:rsidRPr="002B3C02" w:rsidRDefault="008209EA" w:rsidP="008209EA">
      <w:pPr>
        <w:widowControl/>
        <w:suppressAutoHyphens/>
        <w:autoSpaceDE/>
        <w:adjustRightInd/>
        <w:jc w:val="center"/>
        <w:rPr>
          <w:rFonts w:eastAsia="Courier New"/>
          <w:color w:val="000000"/>
          <w:sz w:val="24"/>
          <w:szCs w:val="24"/>
          <w:lang w:bidi="ru-RU"/>
        </w:rPr>
      </w:pPr>
    </w:p>
    <w:p w:rsidR="008209EA" w:rsidRPr="002B3C02" w:rsidRDefault="008209EA" w:rsidP="008209EA">
      <w:pPr>
        <w:widowControl/>
        <w:suppressAutoHyphens/>
        <w:autoSpaceDE/>
        <w:adjustRightInd/>
        <w:jc w:val="center"/>
        <w:rPr>
          <w:rFonts w:eastAsia="Courier New"/>
          <w:color w:val="000000"/>
          <w:sz w:val="24"/>
          <w:szCs w:val="24"/>
          <w:lang w:bidi="ru-RU"/>
        </w:rPr>
      </w:pPr>
    </w:p>
    <w:p w:rsidR="008209EA" w:rsidRPr="002B3C02" w:rsidRDefault="008209EA" w:rsidP="008209EA">
      <w:pPr>
        <w:widowControl/>
        <w:suppressAutoHyphens/>
        <w:autoSpaceDE/>
        <w:adjustRightInd/>
        <w:jc w:val="center"/>
        <w:rPr>
          <w:rFonts w:eastAsia="Courier New"/>
          <w:color w:val="000000"/>
          <w:sz w:val="24"/>
          <w:szCs w:val="24"/>
          <w:lang w:bidi="ru-RU"/>
        </w:rPr>
      </w:pPr>
      <w:r w:rsidRPr="002B3C02">
        <w:rPr>
          <w:rFonts w:eastAsia="Courier New"/>
          <w:color w:val="000000"/>
          <w:sz w:val="24"/>
          <w:szCs w:val="24"/>
          <w:lang w:bidi="ru-RU"/>
        </w:rPr>
        <w:t xml:space="preserve">Направление подготовки </w:t>
      </w:r>
      <w:r>
        <w:rPr>
          <w:b/>
          <w:color w:val="000000"/>
          <w:sz w:val="24"/>
          <w:szCs w:val="24"/>
        </w:rPr>
        <w:t>37.03.01</w:t>
      </w:r>
      <w:r w:rsidRPr="002B3C02">
        <w:rPr>
          <w:b/>
          <w:color w:val="000000"/>
          <w:sz w:val="24"/>
          <w:szCs w:val="24"/>
        </w:rPr>
        <w:t xml:space="preserve"> «</w:t>
      </w:r>
      <w:r>
        <w:rPr>
          <w:b/>
          <w:color w:val="000000"/>
          <w:sz w:val="24"/>
          <w:szCs w:val="24"/>
        </w:rPr>
        <w:t>Психология</w:t>
      </w:r>
      <w:r w:rsidRPr="002B3C02">
        <w:rPr>
          <w:b/>
          <w:color w:val="000000"/>
          <w:sz w:val="24"/>
          <w:szCs w:val="24"/>
        </w:rPr>
        <w:t>»</w:t>
      </w:r>
      <w:r w:rsidRPr="002B3C02">
        <w:rPr>
          <w:rFonts w:eastAsia="Courier New"/>
          <w:color w:val="000000"/>
          <w:sz w:val="24"/>
          <w:szCs w:val="24"/>
          <w:lang w:bidi="ru-RU"/>
        </w:rPr>
        <w:t xml:space="preserve"> (уровень бакалавриата)</w:t>
      </w:r>
      <w:r w:rsidRPr="002B3C02">
        <w:rPr>
          <w:rFonts w:eastAsia="Courier New"/>
          <w:color w:val="000000"/>
          <w:sz w:val="24"/>
          <w:szCs w:val="24"/>
          <w:lang w:bidi="ru-RU"/>
        </w:rPr>
        <w:cr/>
      </w:r>
    </w:p>
    <w:p w:rsidR="008209EA" w:rsidRPr="002B3C02" w:rsidRDefault="008209EA" w:rsidP="008209EA">
      <w:pPr>
        <w:widowControl/>
        <w:suppressAutoHyphens/>
        <w:autoSpaceDE/>
        <w:adjustRightInd/>
        <w:jc w:val="center"/>
        <w:rPr>
          <w:rFonts w:eastAsia="Courier New"/>
          <w:b/>
          <w:sz w:val="24"/>
          <w:szCs w:val="24"/>
          <w:lang w:bidi="ru-RU"/>
        </w:rPr>
      </w:pPr>
      <w:r w:rsidRPr="002B3C02">
        <w:rPr>
          <w:rFonts w:eastAsia="Courier New"/>
          <w:color w:val="000000"/>
          <w:sz w:val="24"/>
          <w:szCs w:val="24"/>
          <w:lang w:bidi="ru-RU"/>
        </w:rPr>
        <w:t xml:space="preserve">Направленность (профиль) программы </w:t>
      </w:r>
      <w:r w:rsidRPr="002B3C02">
        <w:rPr>
          <w:rFonts w:eastAsia="Courier New"/>
          <w:b/>
          <w:sz w:val="24"/>
          <w:szCs w:val="24"/>
          <w:lang w:bidi="ru-RU"/>
        </w:rPr>
        <w:t>«</w:t>
      </w:r>
      <w:r>
        <w:rPr>
          <w:rFonts w:eastAsia="Courier New"/>
          <w:b/>
          <w:sz w:val="24"/>
          <w:szCs w:val="24"/>
          <w:lang w:bidi="ru-RU"/>
        </w:rPr>
        <w:t>Психологическое консультирование</w:t>
      </w:r>
      <w:r w:rsidRPr="002B3C02">
        <w:rPr>
          <w:rFonts w:eastAsia="Courier New"/>
          <w:b/>
          <w:sz w:val="24"/>
          <w:szCs w:val="24"/>
          <w:lang w:bidi="ru-RU"/>
        </w:rPr>
        <w:t>»</w:t>
      </w:r>
    </w:p>
    <w:p w:rsidR="008209EA" w:rsidRPr="002B3C02" w:rsidRDefault="008209EA" w:rsidP="008209EA">
      <w:pPr>
        <w:widowControl/>
        <w:suppressAutoHyphens/>
        <w:autoSpaceDE/>
        <w:adjustRightInd/>
        <w:jc w:val="center"/>
        <w:rPr>
          <w:rFonts w:eastAsia="Courier New"/>
          <w:color w:val="000000"/>
          <w:sz w:val="24"/>
          <w:szCs w:val="24"/>
          <w:lang w:bidi="ru-RU"/>
        </w:rPr>
      </w:pPr>
    </w:p>
    <w:p w:rsidR="008209EA" w:rsidRPr="002B3C02" w:rsidRDefault="008209EA" w:rsidP="008209EA">
      <w:pPr>
        <w:widowControl/>
        <w:suppressAutoHyphens/>
        <w:autoSpaceDE/>
        <w:adjustRightInd/>
        <w:jc w:val="center"/>
        <w:rPr>
          <w:rFonts w:eastAsia="Courier New"/>
          <w:b/>
          <w:color w:val="000000"/>
          <w:sz w:val="24"/>
          <w:szCs w:val="24"/>
          <w:lang w:bidi="ru-RU"/>
        </w:rPr>
      </w:pPr>
    </w:p>
    <w:p w:rsidR="008209EA" w:rsidRDefault="008209EA" w:rsidP="008209EA">
      <w:pPr>
        <w:widowControl/>
        <w:suppressAutoHyphens/>
        <w:autoSpaceDE/>
        <w:adjustRightInd/>
        <w:jc w:val="center"/>
        <w:rPr>
          <w:rFonts w:eastAsia="Courier New"/>
          <w:color w:val="000000"/>
          <w:sz w:val="24"/>
          <w:szCs w:val="24"/>
          <w:lang w:bidi="ru-RU"/>
        </w:rPr>
      </w:pPr>
      <w:r w:rsidRPr="002B3C02">
        <w:rPr>
          <w:rFonts w:eastAsia="Courier New"/>
          <w:color w:val="000000"/>
          <w:sz w:val="24"/>
          <w:szCs w:val="24"/>
          <w:lang w:bidi="ru-RU"/>
        </w:rPr>
        <w:t xml:space="preserve">Виды профессиональной деятельности: </w:t>
      </w:r>
      <w:r>
        <w:rPr>
          <w:rFonts w:eastAsia="Courier New"/>
          <w:color w:val="000000"/>
          <w:sz w:val="24"/>
          <w:szCs w:val="24"/>
          <w:lang w:bidi="ru-RU"/>
        </w:rPr>
        <w:t>научно-исследовательская (основной), педагогическая</w:t>
      </w:r>
    </w:p>
    <w:p w:rsidR="008209EA" w:rsidRPr="002B3C02" w:rsidRDefault="008209EA" w:rsidP="008209EA">
      <w:pPr>
        <w:widowControl/>
        <w:suppressAutoHyphens/>
        <w:autoSpaceDE/>
        <w:adjustRightInd/>
        <w:jc w:val="center"/>
        <w:rPr>
          <w:rFonts w:eastAsia="SimSun"/>
          <w:color w:val="000000"/>
          <w:kern w:val="2"/>
          <w:sz w:val="24"/>
          <w:szCs w:val="24"/>
          <w:lang w:eastAsia="hi-IN" w:bidi="hi-IN"/>
        </w:rPr>
      </w:pPr>
    </w:p>
    <w:p w:rsidR="008209EA" w:rsidRPr="00793E1B" w:rsidRDefault="008209EA" w:rsidP="008209EA">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1B4834" w:rsidRPr="00793E1B" w:rsidRDefault="001B4834" w:rsidP="001B4834">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очной формы обучения </w:t>
      </w:r>
      <w:r w:rsidRPr="000A782C">
        <w:rPr>
          <w:rFonts w:eastAsia="SimSun"/>
          <w:color w:val="000000"/>
          <w:kern w:val="2"/>
          <w:sz w:val="24"/>
          <w:szCs w:val="24"/>
          <w:lang w:eastAsia="hi-IN" w:bidi="hi-IN"/>
        </w:rPr>
        <w:t xml:space="preserve"> 20</w:t>
      </w:r>
      <w:r>
        <w:rPr>
          <w:rFonts w:eastAsia="SimSun"/>
          <w:color w:val="000000"/>
          <w:kern w:val="2"/>
          <w:sz w:val="24"/>
          <w:szCs w:val="24"/>
          <w:lang w:eastAsia="hi-IN" w:bidi="hi-IN"/>
        </w:rPr>
        <w:t xml:space="preserve">19 </w:t>
      </w:r>
      <w:r w:rsidRPr="00793E1B">
        <w:rPr>
          <w:rFonts w:eastAsia="SimSun"/>
          <w:color w:val="000000"/>
          <w:kern w:val="2"/>
          <w:sz w:val="24"/>
          <w:szCs w:val="24"/>
          <w:lang w:eastAsia="hi-IN" w:bidi="hi-IN"/>
        </w:rPr>
        <w:t>года набора соответственно</w:t>
      </w:r>
    </w:p>
    <w:p w:rsidR="001B4834" w:rsidRPr="00793E1B" w:rsidRDefault="001B4834" w:rsidP="001B4834">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Pr>
          <w:rFonts w:eastAsia="SimSun"/>
          <w:color w:val="000000"/>
          <w:kern w:val="2"/>
          <w:sz w:val="24"/>
          <w:szCs w:val="24"/>
          <w:lang w:eastAsia="hi-IN" w:bidi="hi-IN"/>
        </w:rPr>
        <w:t xml:space="preserve"> </w:t>
      </w:r>
      <w:r w:rsidRPr="000A782C">
        <w:rPr>
          <w:rFonts w:eastAsia="SimSun"/>
          <w:color w:val="000000"/>
          <w:kern w:val="2"/>
          <w:sz w:val="24"/>
          <w:szCs w:val="24"/>
          <w:lang w:eastAsia="hi-IN" w:bidi="hi-IN"/>
        </w:rPr>
        <w:t>20</w:t>
      </w:r>
      <w:r>
        <w:rPr>
          <w:rFonts w:eastAsia="SimSun"/>
          <w:color w:val="000000"/>
          <w:kern w:val="2"/>
          <w:sz w:val="24"/>
          <w:szCs w:val="24"/>
          <w:lang w:eastAsia="hi-IN" w:bidi="hi-IN"/>
        </w:rPr>
        <w:t>19</w:t>
      </w:r>
      <w:r w:rsidRPr="00793E1B">
        <w:rPr>
          <w:rFonts w:eastAsia="SimSun"/>
          <w:color w:val="000000"/>
          <w:kern w:val="2"/>
          <w:sz w:val="24"/>
          <w:szCs w:val="24"/>
          <w:lang w:eastAsia="hi-IN" w:bidi="hi-IN"/>
        </w:rPr>
        <w:t xml:space="preserve">  года набора соответственно</w:t>
      </w:r>
    </w:p>
    <w:p w:rsidR="008209EA" w:rsidRPr="00467398" w:rsidRDefault="008209EA" w:rsidP="008209EA">
      <w:pPr>
        <w:widowControl/>
        <w:suppressAutoHyphens/>
        <w:autoSpaceDE/>
        <w:adjustRightInd/>
        <w:jc w:val="center"/>
        <w:rPr>
          <w:rFonts w:eastAsia="SimSun"/>
          <w:kern w:val="2"/>
          <w:sz w:val="24"/>
          <w:szCs w:val="24"/>
          <w:lang w:eastAsia="hi-IN" w:bidi="hi-IN"/>
        </w:rPr>
      </w:pPr>
    </w:p>
    <w:p w:rsidR="008209EA" w:rsidRPr="00A13EEB" w:rsidRDefault="008209EA" w:rsidP="008209EA">
      <w:pPr>
        <w:widowControl/>
        <w:suppressAutoHyphens/>
        <w:autoSpaceDE/>
        <w:adjustRightInd/>
        <w:jc w:val="center"/>
        <w:rPr>
          <w:rFonts w:eastAsia="SimSun"/>
          <w:kern w:val="2"/>
          <w:sz w:val="24"/>
          <w:szCs w:val="24"/>
          <w:lang w:eastAsia="hi-IN" w:bidi="hi-IN"/>
        </w:rPr>
      </w:pPr>
    </w:p>
    <w:p w:rsidR="008209EA" w:rsidRPr="00B04F42" w:rsidRDefault="008209EA" w:rsidP="008209EA">
      <w:pPr>
        <w:widowControl/>
        <w:suppressAutoHyphens/>
        <w:autoSpaceDE/>
        <w:adjustRightInd/>
        <w:rPr>
          <w:rFonts w:eastAsia="SimSun"/>
          <w:b/>
          <w:kern w:val="2"/>
          <w:sz w:val="24"/>
          <w:szCs w:val="24"/>
          <w:lang w:eastAsia="hi-IN" w:bidi="hi-IN"/>
        </w:rPr>
      </w:pPr>
    </w:p>
    <w:p w:rsidR="008209EA" w:rsidRDefault="008209EA" w:rsidP="008209EA">
      <w:pPr>
        <w:suppressAutoHyphens/>
        <w:contextualSpacing/>
        <w:rPr>
          <w:rFonts w:eastAsia="SimSun"/>
          <w:kern w:val="2"/>
          <w:sz w:val="24"/>
          <w:szCs w:val="24"/>
          <w:lang w:eastAsia="hi-IN" w:bidi="hi-IN"/>
        </w:rPr>
      </w:pPr>
    </w:p>
    <w:p w:rsidR="008209EA" w:rsidRDefault="008209EA" w:rsidP="008209EA">
      <w:pPr>
        <w:suppressAutoHyphens/>
        <w:contextualSpacing/>
        <w:rPr>
          <w:rFonts w:eastAsia="SimSun"/>
          <w:kern w:val="2"/>
          <w:sz w:val="24"/>
          <w:szCs w:val="24"/>
          <w:lang w:eastAsia="hi-IN" w:bidi="hi-IN"/>
        </w:rPr>
      </w:pPr>
    </w:p>
    <w:p w:rsidR="008209EA" w:rsidRPr="00467398" w:rsidRDefault="008209EA" w:rsidP="008209EA">
      <w:pPr>
        <w:suppressAutoHyphens/>
        <w:contextualSpacing/>
        <w:rPr>
          <w:rFonts w:eastAsia="SimSun"/>
          <w:kern w:val="2"/>
          <w:sz w:val="24"/>
          <w:szCs w:val="24"/>
          <w:lang w:eastAsia="hi-IN" w:bidi="hi-IN"/>
        </w:rPr>
      </w:pPr>
    </w:p>
    <w:p w:rsidR="008209EA" w:rsidRPr="00A13EEB" w:rsidRDefault="00D60ACC" w:rsidP="008209EA">
      <w:pPr>
        <w:suppressAutoHyphens/>
        <w:contextualSpacing/>
        <w:jc w:val="center"/>
        <w:rPr>
          <w:sz w:val="24"/>
          <w:szCs w:val="24"/>
        </w:rPr>
      </w:pPr>
      <w:r>
        <w:rPr>
          <w:sz w:val="24"/>
          <w:szCs w:val="24"/>
        </w:rPr>
        <w:t>Омск, 2022</w:t>
      </w:r>
    </w:p>
    <w:p w:rsidR="008209EA" w:rsidRDefault="008209EA" w:rsidP="00F84D42">
      <w:pPr>
        <w:widowControl/>
        <w:autoSpaceDE/>
        <w:autoSpaceDN/>
        <w:adjustRightInd/>
        <w:jc w:val="both"/>
        <w:rPr>
          <w:color w:val="000000"/>
          <w:sz w:val="24"/>
          <w:szCs w:val="24"/>
        </w:rPr>
      </w:pPr>
    </w:p>
    <w:p w:rsidR="008209EA" w:rsidRDefault="008209EA" w:rsidP="00F84D42">
      <w:pPr>
        <w:widowControl/>
        <w:autoSpaceDE/>
        <w:autoSpaceDN/>
        <w:adjustRightInd/>
        <w:jc w:val="both"/>
        <w:rPr>
          <w:color w:val="000000"/>
          <w:sz w:val="24"/>
          <w:szCs w:val="24"/>
        </w:rPr>
      </w:pPr>
    </w:p>
    <w:p w:rsidR="008209EA" w:rsidRDefault="008209EA" w:rsidP="00F84D42">
      <w:pPr>
        <w:widowControl/>
        <w:autoSpaceDE/>
        <w:autoSpaceDN/>
        <w:adjustRightInd/>
        <w:jc w:val="both"/>
        <w:rPr>
          <w:color w:val="000000"/>
          <w:sz w:val="24"/>
          <w:szCs w:val="24"/>
        </w:rPr>
      </w:pPr>
    </w:p>
    <w:p w:rsidR="008209EA" w:rsidRDefault="008209EA" w:rsidP="00F84D42">
      <w:pPr>
        <w:widowControl/>
        <w:autoSpaceDE/>
        <w:autoSpaceDN/>
        <w:adjustRightInd/>
        <w:jc w:val="both"/>
        <w:rPr>
          <w:color w:val="000000"/>
          <w:sz w:val="24"/>
          <w:szCs w:val="24"/>
        </w:rPr>
      </w:pPr>
    </w:p>
    <w:p w:rsidR="00F84D42" w:rsidRPr="002B3C02" w:rsidRDefault="00F84D42" w:rsidP="00F84D42">
      <w:pPr>
        <w:widowControl/>
        <w:autoSpaceDE/>
        <w:autoSpaceDN/>
        <w:adjustRightInd/>
        <w:jc w:val="both"/>
        <w:rPr>
          <w:color w:val="000000"/>
          <w:spacing w:val="-3"/>
          <w:sz w:val="24"/>
          <w:szCs w:val="24"/>
          <w:lang w:eastAsia="en-US"/>
        </w:rPr>
      </w:pPr>
      <w:r w:rsidRPr="002B3C02">
        <w:rPr>
          <w:color w:val="000000"/>
          <w:spacing w:val="-3"/>
          <w:sz w:val="24"/>
          <w:szCs w:val="24"/>
          <w:lang w:eastAsia="en-US"/>
        </w:rPr>
        <w:t>Составитель:</w:t>
      </w:r>
    </w:p>
    <w:p w:rsidR="00F84D42" w:rsidRPr="002B3C02" w:rsidRDefault="00F84D42" w:rsidP="00F84D42">
      <w:pPr>
        <w:widowControl/>
        <w:autoSpaceDE/>
        <w:autoSpaceDN/>
        <w:adjustRightInd/>
        <w:jc w:val="both"/>
        <w:rPr>
          <w:color w:val="000000"/>
          <w:spacing w:val="-3"/>
          <w:sz w:val="24"/>
          <w:szCs w:val="24"/>
          <w:lang w:eastAsia="en-US"/>
        </w:rPr>
      </w:pPr>
    </w:p>
    <w:p w:rsidR="00F84D42" w:rsidRPr="002B3C02" w:rsidRDefault="00F84D42" w:rsidP="00F84D42">
      <w:pPr>
        <w:widowControl/>
        <w:autoSpaceDE/>
        <w:autoSpaceDN/>
        <w:adjustRightInd/>
        <w:jc w:val="both"/>
        <w:rPr>
          <w:spacing w:val="-3"/>
          <w:sz w:val="24"/>
          <w:szCs w:val="24"/>
          <w:lang w:eastAsia="en-US"/>
        </w:rPr>
      </w:pPr>
      <w:r w:rsidRPr="002B3C02">
        <w:rPr>
          <w:spacing w:val="-3"/>
          <w:sz w:val="24"/>
          <w:szCs w:val="24"/>
          <w:lang w:eastAsia="en-US"/>
        </w:rPr>
        <w:t>к.б.н., доцент кафедры ППиСР</w:t>
      </w:r>
      <w:r w:rsidR="00315CC5">
        <w:rPr>
          <w:iCs/>
          <w:color w:val="000000"/>
          <w:sz w:val="24"/>
          <w:szCs w:val="24"/>
        </w:rPr>
        <w:t xml:space="preserve">      </w:t>
      </w:r>
      <w:r w:rsidR="00315CC5">
        <w:rPr>
          <w:spacing w:val="-3"/>
          <w:sz w:val="24"/>
          <w:szCs w:val="24"/>
          <w:lang w:eastAsia="en-US"/>
        </w:rPr>
        <w:t>Денисова Е.С.</w:t>
      </w:r>
    </w:p>
    <w:p w:rsidR="00F84D42" w:rsidRPr="002B3C02" w:rsidRDefault="00F84D42" w:rsidP="00F84D42">
      <w:pPr>
        <w:widowControl/>
        <w:autoSpaceDE/>
        <w:autoSpaceDN/>
        <w:adjustRightInd/>
        <w:jc w:val="both"/>
        <w:rPr>
          <w:color w:val="000000"/>
          <w:spacing w:val="-3"/>
          <w:sz w:val="24"/>
          <w:szCs w:val="24"/>
          <w:lang w:eastAsia="en-US"/>
        </w:rPr>
      </w:pPr>
    </w:p>
    <w:p w:rsidR="00F84D42" w:rsidRPr="002B3C02" w:rsidRDefault="00F84D42" w:rsidP="00F84D42">
      <w:pPr>
        <w:widowControl/>
        <w:autoSpaceDE/>
        <w:autoSpaceDN/>
        <w:adjustRightInd/>
        <w:jc w:val="both"/>
        <w:rPr>
          <w:spacing w:val="-3"/>
          <w:sz w:val="24"/>
          <w:szCs w:val="24"/>
          <w:lang w:eastAsia="en-US"/>
        </w:rPr>
      </w:pPr>
      <w:r w:rsidRPr="002B3C02">
        <w:rPr>
          <w:spacing w:val="-3"/>
          <w:sz w:val="24"/>
          <w:szCs w:val="24"/>
          <w:lang w:eastAsia="en-US"/>
        </w:rPr>
        <w:t>Рабочая программа дисциплины одобрена на заседании кафедры  «</w:t>
      </w:r>
      <w:r w:rsidRPr="002B3C02">
        <w:rPr>
          <w:sz w:val="24"/>
          <w:szCs w:val="24"/>
        </w:rPr>
        <w:t>Педагогики, психологии и социальной работы</w:t>
      </w:r>
      <w:r w:rsidRPr="002B3C02">
        <w:rPr>
          <w:spacing w:val="-3"/>
          <w:sz w:val="24"/>
          <w:szCs w:val="24"/>
          <w:lang w:eastAsia="en-US"/>
        </w:rPr>
        <w:t>»</w:t>
      </w:r>
    </w:p>
    <w:p w:rsidR="00F84D42" w:rsidRPr="002B3C02" w:rsidRDefault="004D450E" w:rsidP="00F84D42">
      <w:pPr>
        <w:widowControl/>
        <w:autoSpaceDE/>
        <w:autoSpaceDN/>
        <w:adjustRightInd/>
        <w:jc w:val="both"/>
        <w:rPr>
          <w:color w:val="000000"/>
          <w:spacing w:val="-3"/>
          <w:sz w:val="24"/>
          <w:szCs w:val="24"/>
          <w:lang w:eastAsia="en-US"/>
        </w:rPr>
      </w:pPr>
      <w:r>
        <w:rPr>
          <w:color w:val="000000"/>
          <w:spacing w:val="-3"/>
          <w:sz w:val="24"/>
          <w:szCs w:val="24"/>
          <w:lang w:eastAsia="en-US"/>
        </w:rPr>
        <w:t>Протокол от 2</w:t>
      </w:r>
      <w:r w:rsidR="00D60ACC">
        <w:rPr>
          <w:color w:val="000000"/>
          <w:spacing w:val="-3"/>
          <w:sz w:val="24"/>
          <w:szCs w:val="24"/>
          <w:lang w:eastAsia="en-US"/>
        </w:rPr>
        <w:t>5.03.2022</w:t>
      </w:r>
      <w:r w:rsidR="007F41B9">
        <w:rPr>
          <w:color w:val="000000"/>
          <w:spacing w:val="-3"/>
          <w:sz w:val="24"/>
          <w:szCs w:val="24"/>
          <w:lang w:eastAsia="en-US"/>
        </w:rPr>
        <w:t xml:space="preserve"> № 8</w:t>
      </w:r>
    </w:p>
    <w:p w:rsidR="00F84D42" w:rsidRPr="002B3C02" w:rsidRDefault="00F84D42" w:rsidP="00F84D42">
      <w:pPr>
        <w:widowControl/>
        <w:autoSpaceDE/>
        <w:autoSpaceDN/>
        <w:adjustRightInd/>
        <w:jc w:val="both"/>
        <w:rPr>
          <w:spacing w:val="-3"/>
          <w:sz w:val="24"/>
          <w:szCs w:val="24"/>
          <w:lang w:eastAsia="en-US"/>
        </w:rPr>
      </w:pPr>
      <w:r w:rsidRPr="002B3C02">
        <w:rPr>
          <w:color w:val="000000"/>
          <w:spacing w:val="-3"/>
          <w:sz w:val="24"/>
          <w:szCs w:val="24"/>
          <w:lang w:eastAsia="en-US"/>
        </w:rPr>
        <w:t xml:space="preserve">Зав. </w:t>
      </w:r>
      <w:r w:rsidRPr="002B3C02">
        <w:rPr>
          <w:spacing w:val="-3"/>
          <w:sz w:val="24"/>
          <w:szCs w:val="24"/>
          <w:lang w:eastAsia="en-US"/>
        </w:rPr>
        <w:t>кафедрой  д.п.</w:t>
      </w:r>
      <w:r w:rsidR="00315CC5">
        <w:rPr>
          <w:spacing w:val="-3"/>
          <w:sz w:val="24"/>
          <w:szCs w:val="24"/>
          <w:lang w:eastAsia="en-US"/>
        </w:rPr>
        <w:t xml:space="preserve">н., профессор   </w:t>
      </w:r>
      <w:r>
        <w:rPr>
          <w:spacing w:val="-3"/>
          <w:sz w:val="24"/>
          <w:szCs w:val="24"/>
          <w:lang w:eastAsia="en-US"/>
        </w:rPr>
        <w:t>Е.В.Лопанова</w:t>
      </w:r>
    </w:p>
    <w:p w:rsidR="00DF1076" w:rsidRPr="002B3C02" w:rsidRDefault="00DF1076" w:rsidP="00F84D42">
      <w:pPr>
        <w:pageBreakBefore/>
        <w:widowControl/>
        <w:autoSpaceDE/>
        <w:autoSpaceDN/>
        <w:adjustRightInd/>
        <w:spacing w:after="200" w:line="276" w:lineRule="auto"/>
        <w:jc w:val="center"/>
        <w:rPr>
          <w:rFonts w:eastAsia="SimSun"/>
          <w:b/>
          <w:color w:val="000000"/>
          <w:kern w:val="2"/>
          <w:sz w:val="24"/>
          <w:szCs w:val="24"/>
          <w:lang w:eastAsia="hi-IN" w:bidi="hi-IN"/>
        </w:rPr>
      </w:pPr>
      <w:r w:rsidRPr="002B3C02">
        <w:rPr>
          <w:rFonts w:eastAsia="SimSun"/>
          <w:b/>
          <w:color w:val="000000"/>
          <w:kern w:val="2"/>
          <w:sz w:val="24"/>
          <w:szCs w:val="24"/>
          <w:lang w:eastAsia="hi-IN" w:bidi="hi-IN"/>
        </w:rPr>
        <w:lastRenderedPageBreak/>
        <w:t>СОДЕРЖАНИЕ</w:t>
      </w:r>
    </w:p>
    <w:p w:rsidR="00DF1076" w:rsidRPr="002B3C02"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1</w:t>
            </w:r>
          </w:p>
        </w:tc>
        <w:tc>
          <w:tcPr>
            <w:tcW w:w="8080" w:type="dxa"/>
          </w:tcPr>
          <w:p w:rsidR="005C20F0" w:rsidRPr="002B3C02" w:rsidRDefault="005C20F0" w:rsidP="00330957">
            <w:pPr>
              <w:jc w:val="both"/>
              <w:rPr>
                <w:color w:val="000000"/>
                <w:sz w:val="24"/>
                <w:szCs w:val="24"/>
              </w:rPr>
            </w:pPr>
            <w:r w:rsidRPr="002B3C02">
              <w:rPr>
                <w:color w:val="000000"/>
                <w:sz w:val="24"/>
                <w:szCs w:val="24"/>
              </w:rPr>
              <w:t>Наименован</w:t>
            </w:r>
            <w:r w:rsidR="004A68C9" w:rsidRPr="002B3C02">
              <w:rPr>
                <w:color w:val="000000"/>
                <w:sz w:val="24"/>
                <w:szCs w:val="24"/>
              </w:rPr>
              <w:t>ие дисциплины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2</w:t>
            </w:r>
          </w:p>
        </w:tc>
        <w:tc>
          <w:tcPr>
            <w:tcW w:w="8080" w:type="dxa"/>
          </w:tcPr>
          <w:p w:rsidR="005C20F0" w:rsidRPr="002B3C02" w:rsidRDefault="005C20F0" w:rsidP="00330957">
            <w:pPr>
              <w:jc w:val="both"/>
              <w:rPr>
                <w:color w:val="000000"/>
                <w:sz w:val="24"/>
                <w:szCs w:val="24"/>
              </w:rPr>
            </w:pPr>
            <w:r w:rsidRPr="002B3C02">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3</w:t>
            </w:r>
          </w:p>
        </w:tc>
        <w:tc>
          <w:tcPr>
            <w:tcW w:w="8080" w:type="dxa"/>
          </w:tcPr>
          <w:p w:rsidR="005C20F0" w:rsidRPr="002B3C02" w:rsidRDefault="005C20F0" w:rsidP="00330957">
            <w:pPr>
              <w:jc w:val="both"/>
              <w:rPr>
                <w:color w:val="000000"/>
                <w:sz w:val="24"/>
                <w:szCs w:val="24"/>
              </w:rPr>
            </w:pPr>
            <w:r w:rsidRPr="002B3C02">
              <w:rPr>
                <w:color w:val="000000"/>
                <w:sz w:val="24"/>
                <w:szCs w:val="24"/>
              </w:rPr>
              <w:t>Указание места дисциплины в структуре образовательной программы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4</w:t>
            </w:r>
          </w:p>
        </w:tc>
        <w:tc>
          <w:tcPr>
            <w:tcW w:w="8080" w:type="dxa"/>
          </w:tcPr>
          <w:p w:rsidR="005C20F0" w:rsidRPr="002B3C02" w:rsidRDefault="005C20F0" w:rsidP="00330957">
            <w:pPr>
              <w:jc w:val="both"/>
              <w:rPr>
                <w:color w:val="000000"/>
                <w:spacing w:val="4"/>
                <w:sz w:val="24"/>
                <w:szCs w:val="24"/>
              </w:rPr>
            </w:pPr>
            <w:r w:rsidRPr="002B3C02">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5</w:t>
            </w:r>
          </w:p>
        </w:tc>
        <w:tc>
          <w:tcPr>
            <w:tcW w:w="8080" w:type="dxa"/>
          </w:tcPr>
          <w:p w:rsidR="005C20F0" w:rsidRPr="002B3C02" w:rsidRDefault="005C20F0" w:rsidP="00330957">
            <w:pPr>
              <w:jc w:val="both"/>
              <w:rPr>
                <w:color w:val="000000"/>
                <w:sz w:val="24"/>
                <w:szCs w:val="24"/>
              </w:rPr>
            </w:pPr>
            <w:r w:rsidRPr="002B3C02">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6</w:t>
            </w:r>
          </w:p>
        </w:tc>
        <w:tc>
          <w:tcPr>
            <w:tcW w:w="8080" w:type="dxa"/>
          </w:tcPr>
          <w:p w:rsidR="005C20F0" w:rsidRPr="002B3C02" w:rsidRDefault="005C20F0" w:rsidP="00330957">
            <w:pPr>
              <w:jc w:val="both"/>
              <w:rPr>
                <w:color w:val="000000"/>
                <w:sz w:val="24"/>
                <w:szCs w:val="24"/>
              </w:rPr>
            </w:pPr>
            <w:r w:rsidRPr="002B3C02">
              <w:rPr>
                <w:color w:val="000000"/>
                <w:sz w:val="24"/>
                <w:szCs w:val="24"/>
              </w:rPr>
              <w:t xml:space="preserve">Перечень учебно-методического обеспечения </w:t>
            </w:r>
            <w:r w:rsidR="001A6533" w:rsidRPr="002B3C02">
              <w:rPr>
                <w:color w:val="000000"/>
                <w:sz w:val="24"/>
                <w:szCs w:val="24"/>
              </w:rPr>
              <w:t xml:space="preserve">для </w:t>
            </w:r>
            <w:r w:rsidRPr="002B3C02">
              <w:rPr>
                <w:color w:val="000000"/>
                <w:sz w:val="24"/>
                <w:szCs w:val="24"/>
              </w:rPr>
              <w:t>самостоятельной р</w:t>
            </w:r>
            <w:r w:rsidR="004A68C9" w:rsidRPr="002B3C02">
              <w:rPr>
                <w:color w:val="000000"/>
                <w:sz w:val="24"/>
                <w:szCs w:val="24"/>
              </w:rPr>
              <w:t>аботы обучающихся по дисциплине</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F04A38" w:rsidP="00330957">
            <w:pPr>
              <w:jc w:val="center"/>
              <w:rPr>
                <w:color w:val="000000"/>
                <w:sz w:val="24"/>
                <w:szCs w:val="24"/>
              </w:rPr>
            </w:pPr>
            <w:r>
              <w:rPr>
                <w:color w:val="000000"/>
                <w:sz w:val="24"/>
                <w:szCs w:val="24"/>
              </w:rPr>
              <w:t>7</w:t>
            </w:r>
          </w:p>
        </w:tc>
        <w:tc>
          <w:tcPr>
            <w:tcW w:w="8080" w:type="dxa"/>
          </w:tcPr>
          <w:p w:rsidR="005C20F0" w:rsidRPr="002B3C02" w:rsidRDefault="005C20F0" w:rsidP="00330957">
            <w:pPr>
              <w:jc w:val="both"/>
              <w:rPr>
                <w:color w:val="000000"/>
                <w:sz w:val="24"/>
                <w:szCs w:val="24"/>
              </w:rPr>
            </w:pPr>
            <w:r w:rsidRPr="002B3C02">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F04A38" w:rsidP="00330957">
            <w:pPr>
              <w:jc w:val="center"/>
              <w:rPr>
                <w:color w:val="000000"/>
                <w:sz w:val="24"/>
                <w:szCs w:val="24"/>
              </w:rPr>
            </w:pPr>
            <w:r>
              <w:rPr>
                <w:color w:val="000000"/>
                <w:sz w:val="24"/>
                <w:szCs w:val="24"/>
              </w:rPr>
              <w:t>8</w:t>
            </w:r>
          </w:p>
        </w:tc>
        <w:tc>
          <w:tcPr>
            <w:tcW w:w="8080" w:type="dxa"/>
          </w:tcPr>
          <w:p w:rsidR="005C20F0" w:rsidRPr="002B3C02" w:rsidRDefault="005C20F0" w:rsidP="00330957">
            <w:pPr>
              <w:jc w:val="both"/>
              <w:rPr>
                <w:color w:val="000000"/>
                <w:sz w:val="24"/>
                <w:szCs w:val="24"/>
              </w:rPr>
            </w:pPr>
            <w:r w:rsidRPr="002B3C02">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F04A38" w:rsidP="00330957">
            <w:pPr>
              <w:jc w:val="center"/>
              <w:rPr>
                <w:color w:val="000000"/>
                <w:sz w:val="24"/>
                <w:szCs w:val="24"/>
              </w:rPr>
            </w:pPr>
            <w:r>
              <w:rPr>
                <w:color w:val="000000"/>
                <w:sz w:val="24"/>
                <w:szCs w:val="24"/>
              </w:rPr>
              <w:t>9</w:t>
            </w:r>
          </w:p>
        </w:tc>
        <w:tc>
          <w:tcPr>
            <w:tcW w:w="8080" w:type="dxa"/>
          </w:tcPr>
          <w:p w:rsidR="005C20F0" w:rsidRPr="002B3C02" w:rsidRDefault="005C20F0" w:rsidP="00330957">
            <w:pPr>
              <w:jc w:val="both"/>
              <w:rPr>
                <w:color w:val="000000"/>
                <w:sz w:val="24"/>
                <w:szCs w:val="24"/>
              </w:rPr>
            </w:pPr>
            <w:r w:rsidRPr="002B3C02">
              <w:rPr>
                <w:color w:val="000000"/>
                <w:sz w:val="24"/>
                <w:szCs w:val="24"/>
              </w:rPr>
              <w:t>Методические указания для обу</w:t>
            </w:r>
            <w:r w:rsidR="004A68C9" w:rsidRPr="002B3C02">
              <w:rPr>
                <w:color w:val="000000"/>
                <w:sz w:val="24"/>
                <w:szCs w:val="24"/>
              </w:rPr>
              <w:t>чающихся по освоению дисциплины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F04A38">
            <w:pPr>
              <w:jc w:val="center"/>
              <w:rPr>
                <w:color w:val="000000"/>
                <w:sz w:val="24"/>
                <w:szCs w:val="24"/>
              </w:rPr>
            </w:pPr>
            <w:r w:rsidRPr="002B3C02">
              <w:rPr>
                <w:color w:val="000000"/>
                <w:sz w:val="24"/>
                <w:szCs w:val="24"/>
              </w:rPr>
              <w:t>1</w:t>
            </w:r>
            <w:r w:rsidR="00F04A38">
              <w:rPr>
                <w:color w:val="000000"/>
                <w:sz w:val="24"/>
                <w:szCs w:val="24"/>
              </w:rPr>
              <w:t>0</w:t>
            </w:r>
          </w:p>
        </w:tc>
        <w:tc>
          <w:tcPr>
            <w:tcW w:w="8080" w:type="dxa"/>
          </w:tcPr>
          <w:p w:rsidR="005C20F0" w:rsidRPr="002B3C02" w:rsidRDefault="005C20F0" w:rsidP="00330957">
            <w:pPr>
              <w:jc w:val="both"/>
              <w:rPr>
                <w:color w:val="000000"/>
                <w:sz w:val="24"/>
                <w:szCs w:val="24"/>
              </w:rPr>
            </w:pPr>
            <w:r w:rsidRPr="002B3C02">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F04A38">
            <w:pPr>
              <w:jc w:val="center"/>
              <w:rPr>
                <w:color w:val="000000"/>
                <w:sz w:val="24"/>
                <w:szCs w:val="24"/>
              </w:rPr>
            </w:pPr>
            <w:r w:rsidRPr="002B3C02">
              <w:rPr>
                <w:color w:val="000000"/>
                <w:sz w:val="24"/>
                <w:szCs w:val="24"/>
              </w:rPr>
              <w:t>1</w:t>
            </w:r>
            <w:r w:rsidR="00F04A38">
              <w:rPr>
                <w:color w:val="000000"/>
                <w:sz w:val="24"/>
                <w:szCs w:val="24"/>
              </w:rPr>
              <w:t>1</w:t>
            </w:r>
          </w:p>
        </w:tc>
        <w:tc>
          <w:tcPr>
            <w:tcW w:w="8080" w:type="dxa"/>
          </w:tcPr>
          <w:p w:rsidR="005C20F0" w:rsidRPr="002B3C02" w:rsidRDefault="005C20F0" w:rsidP="00330957">
            <w:pPr>
              <w:jc w:val="both"/>
              <w:rPr>
                <w:color w:val="000000"/>
                <w:sz w:val="24"/>
                <w:szCs w:val="24"/>
              </w:rPr>
            </w:pPr>
            <w:r w:rsidRPr="002B3C02">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bl>
    <w:p w:rsidR="001A6533" w:rsidRPr="002B3C02" w:rsidRDefault="001A6533" w:rsidP="00DF1076">
      <w:pPr>
        <w:spacing w:after="160" w:line="256" w:lineRule="auto"/>
        <w:rPr>
          <w:b/>
          <w:color w:val="000000"/>
          <w:sz w:val="24"/>
          <w:szCs w:val="24"/>
        </w:rPr>
      </w:pPr>
    </w:p>
    <w:p w:rsidR="00DF1076" w:rsidRPr="002B3C02" w:rsidRDefault="00DF1076" w:rsidP="001A6533">
      <w:pPr>
        <w:spacing w:after="160" w:line="256" w:lineRule="auto"/>
        <w:rPr>
          <w:b/>
          <w:color w:val="000000"/>
          <w:sz w:val="24"/>
          <w:szCs w:val="24"/>
        </w:rPr>
      </w:pPr>
      <w:r w:rsidRPr="002B3C02">
        <w:rPr>
          <w:b/>
          <w:color w:val="000000"/>
          <w:sz w:val="24"/>
          <w:szCs w:val="24"/>
        </w:rPr>
        <w:br w:type="page"/>
      </w:r>
    </w:p>
    <w:p w:rsidR="002933E5" w:rsidRPr="002B3C02" w:rsidRDefault="002933E5" w:rsidP="00951F6B">
      <w:pPr>
        <w:widowControl/>
        <w:autoSpaceDE/>
        <w:autoSpaceDN/>
        <w:adjustRightInd/>
        <w:spacing w:line="276" w:lineRule="auto"/>
        <w:ind w:firstLine="708"/>
        <w:rPr>
          <w:color w:val="000000"/>
          <w:spacing w:val="-3"/>
          <w:sz w:val="24"/>
          <w:szCs w:val="24"/>
          <w:lang w:eastAsia="en-US"/>
        </w:rPr>
      </w:pPr>
      <w:r w:rsidRPr="002B3C02">
        <w:rPr>
          <w:b/>
          <w:i/>
          <w:color w:val="000000"/>
          <w:spacing w:val="-3"/>
          <w:sz w:val="24"/>
          <w:szCs w:val="24"/>
          <w:lang w:eastAsia="en-US"/>
        </w:rPr>
        <w:lastRenderedPageBreak/>
        <w:t xml:space="preserve">Рабочая программа дисциплины составлена </w:t>
      </w:r>
      <w:r w:rsidRPr="002B3C02">
        <w:rPr>
          <w:b/>
          <w:i/>
          <w:color w:val="000000"/>
          <w:sz w:val="24"/>
          <w:szCs w:val="24"/>
          <w:lang w:eastAsia="en-US"/>
        </w:rPr>
        <w:t>в соответствии с:</w:t>
      </w:r>
    </w:p>
    <w:p w:rsidR="002933E5" w:rsidRPr="002B3C02" w:rsidRDefault="002933E5" w:rsidP="00A76E53">
      <w:pPr>
        <w:widowControl/>
        <w:autoSpaceDE/>
        <w:autoSpaceDN/>
        <w:adjustRightInd/>
        <w:ind w:firstLine="709"/>
        <w:jc w:val="both"/>
        <w:rPr>
          <w:color w:val="000000"/>
          <w:sz w:val="24"/>
          <w:szCs w:val="24"/>
          <w:lang w:eastAsia="en-US"/>
        </w:rPr>
      </w:pPr>
      <w:r w:rsidRPr="002B3C02">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2B3C02" w:rsidRDefault="005C20F0" w:rsidP="00A76E53">
      <w:pPr>
        <w:ind w:firstLine="709"/>
        <w:jc w:val="both"/>
        <w:rPr>
          <w:color w:val="000000"/>
          <w:sz w:val="24"/>
          <w:szCs w:val="24"/>
        </w:rPr>
      </w:pPr>
      <w:r w:rsidRPr="002B3C02">
        <w:rPr>
          <w:color w:val="000000"/>
          <w:sz w:val="24"/>
          <w:szCs w:val="24"/>
        </w:rPr>
        <w:t xml:space="preserve">- </w:t>
      </w:r>
      <w:r w:rsidRPr="002B3C02">
        <w:rPr>
          <w:sz w:val="24"/>
          <w:szCs w:val="24"/>
        </w:rPr>
        <w:t xml:space="preserve">Федеральным государственным образовательным стандартом высшего образования </w:t>
      </w:r>
      <w:r w:rsidR="004A68C9" w:rsidRPr="002B3C02">
        <w:rPr>
          <w:sz w:val="24"/>
          <w:szCs w:val="24"/>
        </w:rPr>
        <w:t xml:space="preserve">по направлению подготовки </w:t>
      </w:r>
      <w:r w:rsidR="00463CB8">
        <w:rPr>
          <w:sz w:val="24"/>
          <w:szCs w:val="24"/>
        </w:rPr>
        <w:t>37.03.01</w:t>
      </w:r>
      <w:r w:rsidR="00A86303" w:rsidRPr="002B3C02">
        <w:rPr>
          <w:sz w:val="24"/>
          <w:szCs w:val="24"/>
        </w:rPr>
        <w:t xml:space="preserve"> «</w:t>
      </w:r>
      <w:r w:rsidR="00463CB8">
        <w:rPr>
          <w:sz w:val="24"/>
          <w:szCs w:val="24"/>
        </w:rPr>
        <w:t>Психология</w:t>
      </w:r>
      <w:r w:rsidR="00A86303" w:rsidRPr="002B3C02">
        <w:rPr>
          <w:sz w:val="24"/>
          <w:szCs w:val="24"/>
        </w:rPr>
        <w:t>»</w:t>
      </w:r>
      <w:r w:rsidR="004A68C9" w:rsidRPr="002B3C02">
        <w:rPr>
          <w:sz w:val="24"/>
          <w:szCs w:val="24"/>
        </w:rPr>
        <w:t xml:space="preserve"> (уровень бакалавриата)</w:t>
      </w:r>
      <w:r w:rsidRPr="002B3C02">
        <w:rPr>
          <w:sz w:val="24"/>
          <w:szCs w:val="24"/>
        </w:rPr>
        <w:t xml:space="preserve">, утвержденного </w:t>
      </w:r>
      <w:r w:rsidR="004A68C9" w:rsidRPr="002B3C02">
        <w:rPr>
          <w:sz w:val="24"/>
          <w:szCs w:val="24"/>
        </w:rPr>
        <w:t>П</w:t>
      </w:r>
      <w:r w:rsidRPr="002B3C02">
        <w:rPr>
          <w:sz w:val="24"/>
          <w:szCs w:val="24"/>
        </w:rPr>
        <w:t xml:space="preserve">риказом Минобрнауки России </w:t>
      </w:r>
      <w:r w:rsidR="00A86303" w:rsidRPr="002B3C02">
        <w:rPr>
          <w:sz w:val="24"/>
          <w:szCs w:val="24"/>
        </w:rPr>
        <w:t xml:space="preserve">от </w:t>
      </w:r>
      <w:r w:rsidR="00463CB8">
        <w:rPr>
          <w:sz w:val="24"/>
          <w:szCs w:val="24"/>
        </w:rPr>
        <w:t>07.08.2014</w:t>
      </w:r>
      <w:r w:rsidR="00A86303" w:rsidRPr="002B3C02">
        <w:rPr>
          <w:sz w:val="24"/>
          <w:szCs w:val="24"/>
        </w:rPr>
        <w:t xml:space="preserve"> N </w:t>
      </w:r>
      <w:r w:rsidR="00463CB8">
        <w:rPr>
          <w:sz w:val="24"/>
          <w:szCs w:val="24"/>
        </w:rPr>
        <w:t>946</w:t>
      </w:r>
      <w:r w:rsidRPr="002B3C02">
        <w:rPr>
          <w:sz w:val="24"/>
          <w:szCs w:val="24"/>
        </w:rPr>
        <w:t>(зарегистрирован</w:t>
      </w:r>
      <w:r w:rsidRPr="002B3C02">
        <w:rPr>
          <w:color w:val="000000"/>
          <w:sz w:val="24"/>
          <w:szCs w:val="24"/>
        </w:rPr>
        <w:t xml:space="preserve"> в </w:t>
      </w:r>
      <w:r w:rsidR="004A68C9" w:rsidRPr="002B3C02">
        <w:rPr>
          <w:color w:val="000000"/>
          <w:sz w:val="24"/>
          <w:szCs w:val="24"/>
        </w:rPr>
        <w:t xml:space="preserve">Минюсте России </w:t>
      </w:r>
      <w:r w:rsidR="00463CB8">
        <w:rPr>
          <w:sz w:val="24"/>
          <w:szCs w:val="24"/>
        </w:rPr>
        <w:t>15.10.2014</w:t>
      </w:r>
      <w:r w:rsidR="00A86303" w:rsidRPr="002B3C02">
        <w:rPr>
          <w:sz w:val="24"/>
          <w:szCs w:val="24"/>
        </w:rPr>
        <w:t xml:space="preserve"> N </w:t>
      </w:r>
      <w:r w:rsidR="00463CB8">
        <w:rPr>
          <w:sz w:val="24"/>
          <w:szCs w:val="24"/>
        </w:rPr>
        <w:t>34320</w:t>
      </w:r>
      <w:r w:rsidRPr="002B3C02">
        <w:rPr>
          <w:color w:val="000000"/>
          <w:sz w:val="24"/>
          <w:szCs w:val="24"/>
        </w:rPr>
        <w:t>) (далее - ФГОС ВО, Федеральный государственный образовательный стандарт высшего образования);</w:t>
      </w:r>
    </w:p>
    <w:p w:rsidR="00D60ACC" w:rsidRPr="00D60ACC" w:rsidRDefault="00C458E8" w:rsidP="00D60ACC">
      <w:pPr>
        <w:ind w:firstLine="708"/>
        <w:jc w:val="both"/>
        <w:rPr>
          <w:rFonts w:eastAsia="Calibri"/>
          <w:sz w:val="24"/>
          <w:szCs w:val="24"/>
        </w:rPr>
      </w:pPr>
      <w:r w:rsidRPr="002B3C02">
        <w:rPr>
          <w:color w:val="000000"/>
          <w:sz w:val="24"/>
          <w:szCs w:val="24"/>
          <w:lang w:eastAsia="en-US"/>
        </w:rPr>
        <w:t xml:space="preserve">- </w:t>
      </w:r>
      <w:r w:rsidR="00D60ACC" w:rsidRPr="00D60ACC">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60ACC" w:rsidRPr="00D60ACC" w:rsidRDefault="00D60ACC" w:rsidP="00D60ACC">
      <w:pPr>
        <w:ind w:firstLine="709"/>
        <w:jc w:val="both"/>
        <w:rPr>
          <w:rFonts w:eastAsia="Calibri"/>
          <w:sz w:val="24"/>
          <w:szCs w:val="24"/>
        </w:rPr>
      </w:pPr>
      <w:r w:rsidRPr="00D60ACC">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D60ACC" w:rsidRPr="00D60ACC" w:rsidRDefault="00D60ACC" w:rsidP="00D60ACC">
      <w:pPr>
        <w:ind w:firstLine="708"/>
        <w:jc w:val="both"/>
        <w:rPr>
          <w:rFonts w:eastAsia="Calibri"/>
          <w:sz w:val="24"/>
          <w:szCs w:val="24"/>
        </w:rPr>
      </w:pPr>
      <w:r w:rsidRPr="00D60ACC">
        <w:rPr>
          <w:rFonts w:eastAsia="Calibri"/>
          <w:sz w:val="24"/>
          <w:szCs w:val="24"/>
        </w:rPr>
        <w:t xml:space="preserve">- </w:t>
      </w:r>
      <w:r w:rsidRPr="00D60ACC">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0ACC" w:rsidRPr="00D60ACC" w:rsidRDefault="00D60ACC" w:rsidP="00D60ACC">
      <w:pPr>
        <w:ind w:firstLine="709"/>
        <w:jc w:val="both"/>
        <w:rPr>
          <w:rFonts w:eastAsia="Calibri"/>
          <w:sz w:val="24"/>
          <w:szCs w:val="24"/>
        </w:rPr>
      </w:pPr>
      <w:r w:rsidRPr="00D60ACC">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D60ACC" w:rsidRPr="00D60ACC" w:rsidRDefault="00D60ACC" w:rsidP="00D60ACC">
      <w:pPr>
        <w:ind w:firstLine="708"/>
        <w:jc w:val="both"/>
        <w:rPr>
          <w:rFonts w:eastAsia="Calibri"/>
          <w:sz w:val="24"/>
          <w:szCs w:val="24"/>
        </w:rPr>
      </w:pPr>
      <w:r w:rsidRPr="00D60ACC">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0ACC" w:rsidRPr="00D60ACC" w:rsidRDefault="00D60ACC" w:rsidP="00D60ACC">
      <w:pPr>
        <w:ind w:firstLine="708"/>
        <w:jc w:val="both"/>
        <w:rPr>
          <w:rFonts w:eastAsia="Calibri"/>
          <w:sz w:val="24"/>
          <w:szCs w:val="24"/>
        </w:rPr>
      </w:pPr>
      <w:r w:rsidRPr="00D60ACC">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58E8" w:rsidRPr="002B3C02" w:rsidRDefault="00D60ACC" w:rsidP="00D60ACC">
      <w:pPr>
        <w:widowControl/>
        <w:autoSpaceDE/>
        <w:autoSpaceDN/>
        <w:adjustRightInd/>
        <w:ind w:firstLine="709"/>
        <w:jc w:val="both"/>
        <w:rPr>
          <w:color w:val="000000"/>
          <w:sz w:val="24"/>
          <w:szCs w:val="24"/>
          <w:lang w:eastAsia="en-US"/>
        </w:rPr>
      </w:pPr>
      <w:r w:rsidRPr="00D60ACC">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51E1" w:rsidRPr="002B3C02" w:rsidRDefault="002933E5" w:rsidP="006F51E1">
      <w:pPr>
        <w:widowControl/>
        <w:autoSpaceDE/>
        <w:autoSpaceDN/>
        <w:adjustRightInd/>
        <w:ind w:firstLine="709"/>
        <w:jc w:val="both"/>
        <w:rPr>
          <w:color w:val="000000"/>
          <w:sz w:val="24"/>
          <w:szCs w:val="24"/>
          <w:lang w:eastAsia="en-US"/>
        </w:rPr>
      </w:pPr>
      <w:r w:rsidRPr="002B3C02">
        <w:rPr>
          <w:color w:val="000000"/>
          <w:sz w:val="24"/>
          <w:szCs w:val="24"/>
          <w:lang w:eastAsia="en-US"/>
        </w:rPr>
        <w:t>- учебным план</w:t>
      </w:r>
      <w:r w:rsidR="00E42AED" w:rsidRPr="002B3C02">
        <w:rPr>
          <w:color w:val="000000"/>
          <w:sz w:val="24"/>
          <w:szCs w:val="24"/>
          <w:lang w:eastAsia="en-US"/>
        </w:rPr>
        <w:t>ом</w:t>
      </w:r>
      <w:r w:rsidRPr="002B3C02">
        <w:rPr>
          <w:color w:val="000000"/>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2B3C02">
        <w:rPr>
          <w:color w:val="000000"/>
          <w:sz w:val="24"/>
          <w:szCs w:val="24"/>
        </w:rPr>
        <w:t xml:space="preserve">по направлению подготовки </w:t>
      </w:r>
      <w:r w:rsidR="00463CB8">
        <w:rPr>
          <w:color w:val="000000"/>
          <w:sz w:val="24"/>
          <w:szCs w:val="24"/>
        </w:rPr>
        <w:t>37.03.01</w:t>
      </w:r>
      <w:r w:rsidR="00A86303" w:rsidRPr="002B3C02">
        <w:rPr>
          <w:color w:val="000000"/>
          <w:sz w:val="24"/>
          <w:szCs w:val="24"/>
        </w:rPr>
        <w:t xml:space="preserve"> «</w:t>
      </w:r>
      <w:r w:rsidR="00463CB8">
        <w:rPr>
          <w:color w:val="000000"/>
          <w:sz w:val="24"/>
          <w:szCs w:val="24"/>
        </w:rPr>
        <w:t>Психология</w:t>
      </w:r>
      <w:r w:rsidR="00A86303" w:rsidRPr="002B3C02">
        <w:rPr>
          <w:color w:val="000000"/>
          <w:sz w:val="24"/>
          <w:szCs w:val="24"/>
        </w:rPr>
        <w:t>»</w:t>
      </w:r>
      <w:r w:rsidR="00315CC5">
        <w:rPr>
          <w:color w:val="000000"/>
          <w:sz w:val="24"/>
          <w:szCs w:val="24"/>
        </w:rPr>
        <w:t xml:space="preserve"> </w:t>
      </w:r>
      <w:r w:rsidR="00F00B76" w:rsidRPr="002B3C02">
        <w:rPr>
          <w:color w:val="000000"/>
          <w:sz w:val="24"/>
          <w:szCs w:val="24"/>
        </w:rPr>
        <w:t xml:space="preserve">(уровень бакалавриата), </w:t>
      </w:r>
      <w:r w:rsidRPr="002B3C02">
        <w:rPr>
          <w:color w:val="000000"/>
          <w:sz w:val="24"/>
          <w:szCs w:val="24"/>
        </w:rPr>
        <w:t xml:space="preserve">направленность (профиль) </w:t>
      </w:r>
      <w:r w:rsidR="00A76E53" w:rsidRPr="002B3C02">
        <w:rPr>
          <w:color w:val="000000"/>
          <w:sz w:val="24"/>
          <w:szCs w:val="24"/>
        </w:rPr>
        <w:t xml:space="preserve">программы </w:t>
      </w:r>
      <w:r w:rsidR="00C2747F" w:rsidRPr="002B3C02">
        <w:rPr>
          <w:color w:val="000000"/>
          <w:sz w:val="24"/>
          <w:szCs w:val="24"/>
        </w:rPr>
        <w:t>«</w:t>
      </w:r>
      <w:r w:rsidR="00463CB8">
        <w:rPr>
          <w:color w:val="000000"/>
          <w:sz w:val="24"/>
          <w:szCs w:val="24"/>
        </w:rPr>
        <w:t>Психологическое консультирование</w:t>
      </w:r>
      <w:r w:rsidR="00C2747F" w:rsidRPr="002B3C02">
        <w:rPr>
          <w:color w:val="000000"/>
          <w:sz w:val="24"/>
          <w:szCs w:val="24"/>
        </w:rPr>
        <w:t>»</w:t>
      </w:r>
      <w:r w:rsidRPr="002B3C02">
        <w:rPr>
          <w:color w:val="000000"/>
          <w:sz w:val="24"/>
          <w:szCs w:val="24"/>
        </w:rPr>
        <w:t xml:space="preserve">; </w:t>
      </w:r>
      <w:r w:rsidRPr="002B3C02">
        <w:rPr>
          <w:color w:val="000000"/>
          <w:sz w:val="24"/>
          <w:szCs w:val="24"/>
          <w:lang w:eastAsia="en-US"/>
        </w:rPr>
        <w:t>форм</w:t>
      </w:r>
      <w:r w:rsidR="00E42AED" w:rsidRPr="002B3C02">
        <w:rPr>
          <w:color w:val="000000"/>
          <w:sz w:val="24"/>
          <w:szCs w:val="24"/>
          <w:lang w:eastAsia="en-US"/>
        </w:rPr>
        <w:t>а</w:t>
      </w:r>
      <w:r w:rsidRPr="002B3C02">
        <w:rPr>
          <w:color w:val="000000"/>
          <w:sz w:val="24"/>
          <w:szCs w:val="24"/>
          <w:lang w:eastAsia="en-US"/>
        </w:rPr>
        <w:t xml:space="preserve"> обучения –очная</w:t>
      </w:r>
      <w:r w:rsidR="009F5C14">
        <w:rPr>
          <w:color w:val="000000"/>
          <w:sz w:val="24"/>
          <w:szCs w:val="24"/>
          <w:lang w:eastAsia="en-US"/>
        </w:rPr>
        <w:t xml:space="preserve"> </w:t>
      </w:r>
      <w:r w:rsidRPr="002B3C02">
        <w:rPr>
          <w:color w:val="000000"/>
          <w:sz w:val="24"/>
          <w:szCs w:val="24"/>
          <w:lang w:eastAsia="en-US"/>
        </w:rPr>
        <w:t xml:space="preserve">на </w:t>
      </w:r>
      <w:r w:rsidR="00D60ACC">
        <w:rPr>
          <w:color w:val="000000"/>
          <w:sz w:val="24"/>
          <w:szCs w:val="24"/>
          <w:lang w:eastAsia="en-US"/>
        </w:rPr>
        <w:t xml:space="preserve">2022/2023 </w:t>
      </w:r>
      <w:r w:rsidRPr="002B3C02">
        <w:rPr>
          <w:color w:val="000000"/>
          <w:sz w:val="24"/>
          <w:szCs w:val="24"/>
          <w:lang w:eastAsia="en-US"/>
        </w:rPr>
        <w:t>учебный год,</w:t>
      </w:r>
      <w:r w:rsidR="006F51E1" w:rsidRPr="002B3C02">
        <w:rPr>
          <w:color w:val="000000"/>
          <w:sz w:val="24"/>
          <w:szCs w:val="24"/>
          <w:lang w:eastAsia="en-US"/>
        </w:rPr>
        <w:t xml:space="preserve"> утвержденным приказом ректора от </w:t>
      </w:r>
      <w:r w:rsidR="00D60ACC">
        <w:rPr>
          <w:color w:val="000000"/>
          <w:sz w:val="24"/>
          <w:szCs w:val="24"/>
          <w:lang w:eastAsia="en-US"/>
        </w:rPr>
        <w:t>28.03.2022 №28</w:t>
      </w:r>
    </w:p>
    <w:p w:rsidR="004D450E" w:rsidRDefault="00E42AED" w:rsidP="004D450E">
      <w:pPr>
        <w:widowControl/>
        <w:autoSpaceDE/>
        <w:autoSpaceDN/>
        <w:adjustRightInd/>
        <w:ind w:firstLine="709"/>
        <w:jc w:val="both"/>
        <w:rPr>
          <w:color w:val="000000"/>
          <w:sz w:val="24"/>
          <w:szCs w:val="24"/>
          <w:lang w:eastAsia="en-US"/>
        </w:rPr>
      </w:pPr>
      <w:r w:rsidRPr="002B3C02">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463CB8">
        <w:rPr>
          <w:color w:val="000000"/>
          <w:sz w:val="24"/>
          <w:szCs w:val="24"/>
        </w:rPr>
        <w:t>37.03.01</w:t>
      </w:r>
      <w:r w:rsidR="00A86303" w:rsidRPr="002B3C02">
        <w:rPr>
          <w:color w:val="000000"/>
          <w:sz w:val="24"/>
          <w:szCs w:val="24"/>
        </w:rPr>
        <w:t xml:space="preserve"> «</w:t>
      </w:r>
      <w:r w:rsidR="00463CB8">
        <w:rPr>
          <w:color w:val="000000"/>
          <w:sz w:val="24"/>
          <w:szCs w:val="24"/>
        </w:rPr>
        <w:t>Психология</w:t>
      </w:r>
      <w:r w:rsidR="00A86303" w:rsidRPr="002B3C02">
        <w:rPr>
          <w:color w:val="000000"/>
          <w:sz w:val="24"/>
          <w:szCs w:val="24"/>
        </w:rPr>
        <w:t>»</w:t>
      </w:r>
      <w:r w:rsidRPr="002B3C02">
        <w:rPr>
          <w:color w:val="000000"/>
          <w:sz w:val="24"/>
          <w:szCs w:val="24"/>
        </w:rPr>
        <w:t xml:space="preserve"> (уровень бакалавриата), направленность (профиль) </w:t>
      </w:r>
      <w:r w:rsidR="00A76E53" w:rsidRPr="002B3C02">
        <w:rPr>
          <w:color w:val="000000"/>
          <w:sz w:val="24"/>
          <w:szCs w:val="24"/>
        </w:rPr>
        <w:t>программы</w:t>
      </w:r>
      <w:r w:rsidR="00315CC5">
        <w:rPr>
          <w:color w:val="000000"/>
          <w:sz w:val="24"/>
          <w:szCs w:val="24"/>
        </w:rPr>
        <w:t xml:space="preserve"> </w:t>
      </w:r>
      <w:r w:rsidR="00C2747F" w:rsidRPr="002B3C02">
        <w:rPr>
          <w:sz w:val="24"/>
          <w:szCs w:val="24"/>
        </w:rPr>
        <w:t>«</w:t>
      </w:r>
      <w:r w:rsidR="00463CB8">
        <w:rPr>
          <w:sz w:val="24"/>
          <w:szCs w:val="24"/>
        </w:rPr>
        <w:t>Психологическое консультирование</w:t>
      </w:r>
      <w:r w:rsidR="00C2747F" w:rsidRPr="002B3C02">
        <w:rPr>
          <w:sz w:val="24"/>
          <w:szCs w:val="24"/>
        </w:rPr>
        <w:t>»</w:t>
      </w:r>
      <w:r w:rsidRPr="002B3C02">
        <w:rPr>
          <w:sz w:val="24"/>
          <w:szCs w:val="24"/>
        </w:rPr>
        <w:t xml:space="preserve">; форма обучения – заочная </w:t>
      </w:r>
      <w:r w:rsidR="00C832B0" w:rsidRPr="002B3C02">
        <w:rPr>
          <w:color w:val="000000"/>
          <w:sz w:val="24"/>
          <w:szCs w:val="24"/>
          <w:lang w:eastAsia="en-US"/>
        </w:rPr>
        <w:t xml:space="preserve">на </w:t>
      </w:r>
      <w:r w:rsidR="00D60ACC">
        <w:rPr>
          <w:color w:val="000000"/>
          <w:sz w:val="24"/>
          <w:szCs w:val="24"/>
          <w:lang w:eastAsia="en-US"/>
        </w:rPr>
        <w:t xml:space="preserve">2022/2023 </w:t>
      </w:r>
      <w:r w:rsidR="00C832B0" w:rsidRPr="002B3C02">
        <w:rPr>
          <w:color w:val="000000"/>
          <w:sz w:val="24"/>
          <w:szCs w:val="24"/>
          <w:lang w:eastAsia="en-US"/>
        </w:rPr>
        <w:t xml:space="preserve">учебный год, утвержденным приказом ректора от </w:t>
      </w:r>
      <w:r w:rsidR="00D60ACC">
        <w:rPr>
          <w:color w:val="000000"/>
          <w:sz w:val="24"/>
          <w:szCs w:val="24"/>
          <w:lang w:eastAsia="en-US"/>
        </w:rPr>
        <w:t>28.03.2022 №28</w:t>
      </w:r>
    </w:p>
    <w:p w:rsidR="00A76E53" w:rsidRPr="002B3C02" w:rsidRDefault="00A76E53" w:rsidP="004D450E">
      <w:pPr>
        <w:widowControl/>
        <w:autoSpaceDE/>
        <w:autoSpaceDN/>
        <w:adjustRightInd/>
        <w:ind w:firstLine="709"/>
        <w:jc w:val="both"/>
        <w:rPr>
          <w:sz w:val="24"/>
          <w:szCs w:val="24"/>
        </w:rPr>
      </w:pPr>
      <w:r w:rsidRPr="002B3C02">
        <w:rPr>
          <w:b/>
          <w:color w:val="000000"/>
          <w:sz w:val="24"/>
          <w:szCs w:val="24"/>
        </w:rPr>
        <w:lastRenderedPageBreak/>
        <w:t>Возможность внесения изменений и дополнений в разработанную Академией</w:t>
      </w:r>
      <w:r w:rsidRPr="002B3C02">
        <w:rPr>
          <w:b/>
          <w:sz w:val="24"/>
          <w:szCs w:val="24"/>
        </w:rPr>
        <w:t xml:space="preserve"> образовательную программу в части рабочей программы дисциплины </w:t>
      </w:r>
      <w:r w:rsidR="00AD189E">
        <w:rPr>
          <w:b/>
          <w:bCs/>
          <w:sz w:val="24"/>
          <w:szCs w:val="24"/>
        </w:rPr>
        <w:t>Б1.Б.16</w:t>
      </w:r>
      <w:r w:rsidR="00636691">
        <w:rPr>
          <w:b/>
          <w:bCs/>
          <w:sz w:val="24"/>
          <w:szCs w:val="24"/>
        </w:rPr>
        <w:t xml:space="preserve"> </w:t>
      </w:r>
      <w:r w:rsidR="009F4070" w:rsidRPr="002B3C02">
        <w:rPr>
          <w:b/>
          <w:sz w:val="24"/>
          <w:szCs w:val="24"/>
        </w:rPr>
        <w:t>«</w:t>
      </w:r>
      <w:r w:rsidR="00AD189E">
        <w:rPr>
          <w:b/>
          <w:bCs/>
          <w:sz w:val="24"/>
          <w:szCs w:val="24"/>
        </w:rPr>
        <w:t>Физиология центральной нервной системы и высшей нервной деятельности</w:t>
      </w:r>
      <w:r w:rsidRPr="002B3C02">
        <w:rPr>
          <w:b/>
          <w:sz w:val="24"/>
          <w:szCs w:val="24"/>
        </w:rPr>
        <w:t>»  в тече</w:t>
      </w:r>
      <w:r w:rsidR="009F4070" w:rsidRPr="002B3C02">
        <w:rPr>
          <w:b/>
          <w:sz w:val="24"/>
          <w:szCs w:val="24"/>
        </w:rPr>
        <w:t xml:space="preserve">ние </w:t>
      </w:r>
      <w:r w:rsidR="00D60ACC">
        <w:rPr>
          <w:b/>
          <w:sz w:val="24"/>
          <w:szCs w:val="24"/>
        </w:rPr>
        <w:t xml:space="preserve">2022/2023 </w:t>
      </w:r>
      <w:r w:rsidRPr="002B3C02">
        <w:rPr>
          <w:b/>
          <w:sz w:val="24"/>
          <w:szCs w:val="24"/>
        </w:rPr>
        <w:t>учебного года:</w:t>
      </w:r>
    </w:p>
    <w:p w:rsidR="00A76E53" w:rsidRPr="002B3C02" w:rsidRDefault="00A76E53" w:rsidP="009F4070">
      <w:pPr>
        <w:ind w:firstLine="709"/>
        <w:jc w:val="both"/>
        <w:rPr>
          <w:color w:val="000000"/>
          <w:sz w:val="24"/>
          <w:szCs w:val="24"/>
        </w:rPr>
      </w:pPr>
      <w:r w:rsidRPr="002B3C0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463CB8">
        <w:rPr>
          <w:sz w:val="24"/>
          <w:szCs w:val="24"/>
        </w:rPr>
        <w:t>37.03.01</w:t>
      </w:r>
      <w:r w:rsidR="00A86303" w:rsidRPr="002B3C02">
        <w:rPr>
          <w:sz w:val="24"/>
          <w:szCs w:val="24"/>
        </w:rPr>
        <w:t xml:space="preserve"> «</w:t>
      </w:r>
      <w:r w:rsidR="00463CB8">
        <w:rPr>
          <w:sz w:val="24"/>
          <w:szCs w:val="24"/>
        </w:rPr>
        <w:t>Психология</w:t>
      </w:r>
      <w:r w:rsidR="00A86303" w:rsidRPr="002B3C02">
        <w:rPr>
          <w:sz w:val="24"/>
          <w:szCs w:val="24"/>
        </w:rPr>
        <w:t>»</w:t>
      </w:r>
      <w:r w:rsidR="00636691">
        <w:rPr>
          <w:sz w:val="24"/>
          <w:szCs w:val="24"/>
        </w:rPr>
        <w:t xml:space="preserve"> </w:t>
      </w:r>
      <w:r w:rsidR="009F4070" w:rsidRPr="002B3C02">
        <w:rPr>
          <w:sz w:val="24"/>
          <w:szCs w:val="24"/>
        </w:rPr>
        <w:t xml:space="preserve">(уровень бакалавриата), направленность (профиль) программы </w:t>
      </w:r>
      <w:r w:rsidR="00C2747F" w:rsidRPr="002B3C02">
        <w:rPr>
          <w:sz w:val="24"/>
          <w:szCs w:val="24"/>
        </w:rPr>
        <w:t>«</w:t>
      </w:r>
      <w:r w:rsidR="00463CB8">
        <w:rPr>
          <w:sz w:val="24"/>
          <w:szCs w:val="24"/>
        </w:rPr>
        <w:t>Психологическое консультирование</w:t>
      </w:r>
      <w:r w:rsidR="00C2747F" w:rsidRPr="002B3C02">
        <w:rPr>
          <w:sz w:val="24"/>
          <w:szCs w:val="24"/>
        </w:rPr>
        <w:t>»</w:t>
      </w:r>
      <w:r w:rsidRPr="002B3C02">
        <w:rPr>
          <w:sz w:val="24"/>
          <w:szCs w:val="24"/>
        </w:rPr>
        <w:t>; вид учебной деятельности – программа академического бакалавриата; виды профессиональной</w:t>
      </w:r>
      <w:r w:rsidRPr="002B3C02">
        <w:rPr>
          <w:color w:val="000000"/>
          <w:sz w:val="24"/>
          <w:szCs w:val="24"/>
        </w:rPr>
        <w:t xml:space="preserve"> деятельности: </w:t>
      </w:r>
      <w:r w:rsidR="00F84D42" w:rsidRPr="00F84D42">
        <w:rPr>
          <w:rFonts w:eastAsia="Courier New"/>
          <w:color w:val="000000"/>
          <w:sz w:val="24"/>
          <w:szCs w:val="24"/>
          <w:lang w:bidi="ru-RU"/>
        </w:rPr>
        <w:t>научно-исследовательская (основной), педагогическая</w:t>
      </w:r>
      <w:r w:rsidRPr="002B3C02">
        <w:rPr>
          <w:color w:val="000000"/>
          <w:sz w:val="24"/>
          <w:szCs w:val="24"/>
        </w:rPr>
        <w:t>;</w:t>
      </w:r>
      <w:r w:rsidR="009F5C14">
        <w:rPr>
          <w:color w:val="000000"/>
          <w:sz w:val="24"/>
          <w:szCs w:val="24"/>
        </w:rPr>
        <w:t xml:space="preserve"> </w:t>
      </w:r>
      <w:r w:rsidR="009F4070" w:rsidRPr="002B3C02">
        <w:rPr>
          <w:color w:val="000000"/>
          <w:sz w:val="24"/>
          <w:szCs w:val="24"/>
        </w:rPr>
        <w:t>очная и заочная формы</w:t>
      </w:r>
      <w:r w:rsidRPr="002B3C02">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2B3C02">
        <w:rPr>
          <w:sz w:val="24"/>
          <w:szCs w:val="24"/>
        </w:rPr>
        <w:t>«</w:t>
      </w:r>
      <w:r w:rsidR="00AD189E">
        <w:rPr>
          <w:b/>
          <w:bCs/>
          <w:sz w:val="24"/>
          <w:szCs w:val="24"/>
        </w:rPr>
        <w:t>Физиология центральной нервной системы и высшей нервной деятельности</w:t>
      </w:r>
      <w:r w:rsidRPr="002B3C02">
        <w:rPr>
          <w:sz w:val="24"/>
          <w:szCs w:val="24"/>
        </w:rPr>
        <w:t xml:space="preserve">» в </w:t>
      </w:r>
      <w:r w:rsidRPr="002B3C02">
        <w:rPr>
          <w:color w:val="000000"/>
          <w:sz w:val="24"/>
          <w:szCs w:val="24"/>
        </w:rPr>
        <w:t>тече</w:t>
      </w:r>
      <w:r w:rsidR="009F4070" w:rsidRPr="002B3C02">
        <w:rPr>
          <w:color w:val="000000"/>
          <w:sz w:val="24"/>
          <w:szCs w:val="24"/>
        </w:rPr>
        <w:t xml:space="preserve">ние </w:t>
      </w:r>
      <w:r w:rsidR="00D60ACC">
        <w:rPr>
          <w:color w:val="000000"/>
          <w:sz w:val="24"/>
          <w:szCs w:val="24"/>
        </w:rPr>
        <w:t xml:space="preserve">2022/2023 </w:t>
      </w:r>
      <w:r w:rsidRPr="002B3C02">
        <w:rPr>
          <w:color w:val="000000"/>
          <w:sz w:val="24"/>
          <w:szCs w:val="24"/>
        </w:rPr>
        <w:t>учебного года.</w:t>
      </w:r>
    </w:p>
    <w:p w:rsidR="003415AB" w:rsidRPr="002B3C02" w:rsidRDefault="003415AB" w:rsidP="009F4070">
      <w:pPr>
        <w:ind w:firstLine="709"/>
        <w:jc w:val="both"/>
        <w:rPr>
          <w:color w:val="000000"/>
          <w:sz w:val="24"/>
          <w:szCs w:val="24"/>
        </w:rPr>
      </w:pPr>
    </w:p>
    <w:p w:rsidR="006F51E1" w:rsidRPr="002B3C02" w:rsidRDefault="002C174C" w:rsidP="007B3104">
      <w:pPr>
        <w:pStyle w:val="a4"/>
        <w:numPr>
          <w:ilvl w:val="0"/>
          <w:numId w:val="3"/>
        </w:numPr>
        <w:spacing w:after="0" w:line="240" w:lineRule="auto"/>
        <w:jc w:val="both"/>
        <w:rPr>
          <w:rFonts w:ascii="Times New Roman" w:hAnsi="Times New Roman"/>
          <w:b/>
          <w:color w:val="000000"/>
          <w:sz w:val="24"/>
          <w:szCs w:val="24"/>
        </w:rPr>
      </w:pPr>
      <w:r w:rsidRPr="002B3C02">
        <w:rPr>
          <w:rFonts w:ascii="Times New Roman" w:hAnsi="Times New Roman"/>
          <w:b/>
          <w:color w:val="000000"/>
          <w:sz w:val="24"/>
          <w:szCs w:val="24"/>
        </w:rPr>
        <w:t xml:space="preserve">Наименование дисциплины: </w:t>
      </w:r>
      <w:r w:rsidR="00AD189E">
        <w:rPr>
          <w:rFonts w:ascii="Times New Roman" w:hAnsi="Times New Roman"/>
          <w:b/>
          <w:sz w:val="24"/>
          <w:szCs w:val="24"/>
        </w:rPr>
        <w:t>Б1.Б.16</w:t>
      </w:r>
      <w:r w:rsidRPr="002B3C02">
        <w:rPr>
          <w:rFonts w:ascii="Times New Roman" w:hAnsi="Times New Roman"/>
          <w:b/>
          <w:sz w:val="24"/>
          <w:szCs w:val="24"/>
        </w:rPr>
        <w:t xml:space="preserve"> «</w:t>
      </w:r>
      <w:r w:rsidR="00AD189E">
        <w:rPr>
          <w:rFonts w:ascii="Times New Roman" w:hAnsi="Times New Roman"/>
          <w:b/>
          <w:bCs/>
          <w:sz w:val="24"/>
          <w:szCs w:val="24"/>
        </w:rPr>
        <w:t>Физиология центральной нервной системы и высшей нервной деятельности</w:t>
      </w:r>
      <w:r w:rsidRPr="002B3C02">
        <w:rPr>
          <w:rFonts w:ascii="Times New Roman" w:hAnsi="Times New Roman"/>
          <w:b/>
          <w:sz w:val="24"/>
          <w:szCs w:val="24"/>
        </w:rPr>
        <w:t>»</w:t>
      </w:r>
    </w:p>
    <w:p w:rsidR="003415AB" w:rsidRPr="002B3C02" w:rsidRDefault="003415AB" w:rsidP="003415AB">
      <w:pPr>
        <w:pStyle w:val="a4"/>
        <w:spacing w:after="0" w:line="240" w:lineRule="auto"/>
        <w:ind w:left="928"/>
        <w:jc w:val="both"/>
        <w:rPr>
          <w:rFonts w:ascii="Times New Roman" w:hAnsi="Times New Roman"/>
          <w:b/>
          <w:color w:val="000000"/>
          <w:sz w:val="24"/>
          <w:szCs w:val="24"/>
        </w:rPr>
      </w:pPr>
    </w:p>
    <w:p w:rsidR="002C174C" w:rsidRPr="002B3C02" w:rsidRDefault="002C174C" w:rsidP="007B3104">
      <w:pPr>
        <w:pStyle w:val="a4"/>
        <w:numPr>
          <w:ilvl w:val="0"/>
          <w:numId w:val="3"/>
        </w:numPr>
        <w:spacing w:after="0" w:line="240" w:lineRule="auto"/>
        <w:jc w:val="both"/>
        <w:rPr>
          <w:rFonts w:ascii="Times New Roman" w:hAnsi="Times New Roman"/>
          <w:b/>
          <w:color w:val="000000"/>
          <w:sz w:val="24"/>
          <w:szCs w:val="24"/>
        </w:rPr>
      </w:pPr>
      <w:r w:rsidRPr="002B3C0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C174C" w:rsidRPr="002B3C02" w:rsidRDefault="002C174C" w:rsidP="002C174C">
      <w:pPr>
        <w:tabs>
          <w:tab w:val="left" w:pos="708"/>
        </w:tabs>
        <w:ind w:firstLine="709"/>
        <w:jc w:val="both"/>
        <w:rPr>
          <w:rFonts w:eastAsia="Calibri"/>
          <w:color w:val="000000"/>
          <w:sz w:val="24"/>
          <w:szCs w:val="24"/>
          <w:lang w:eastAsia="en-US"/>
        </w:rPr>
      </w:pPr>
      <w:r w:rsidRPr="002B3C0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463CB8">
        <w:rPr>
          <w:sz w:val="24"/>
          <w:szCs w:val="24"/>
        </w:rPr>
        <w:t>37.03.01</w:t>
      </w:r>
      <w:r w:rsidRPr="002B3C02">
        <w:rPr>
          <w:sz w:val="24"/>
          <w:szCs w:val="24"/>
        </w:rPr>
        <w:t xml:space="preserve"> «</w:t>
      </w:r>
      <w:r w:rsidR="00463CB8">
        <w:rPr>
          <w:sz w:val="24"/>
          <w:szCs w:val="24"/>
        </w:rPr>
        <w:t>Психология</w:t>
      </w:r>
      <w:r w:rsidRPr="002B3C02">
        <w:rPr>
          <w:sz w:val="24"/>
          <w:szCs w:val="24"/>
        </w:rPr>
        <w:t>»</w:t>
      </w:r>
      <w:r w:rsidRPr="002B3C02">
        <w:rPr>
          <w:rFonts w:eastAsia="Calibri"/>
          <w:sz w:val="24"/>
          <w:szCs w:val="24"/>
          <w:lang w:eastAsia="en-US"/>
        </w:rPr>
        <w:t xml:space="preserve"> (уровень бакалавриата), утвержденного Приказом Минобрнауки России от </w:t>
      </w:r>
      <w:r w:rsidR="00463CB8">
        <w:rPr>
          <w:sz w:val="24"/>
          <w:szCs w:val="24"/>
        </w:rPr>
        <w:t>07.08.2014</w:t>
      </w:r>
      <w:r w:rsidRPr="002B3C02">
        <w:rPr>
          <w:sz w:val="24"/>
          <w:szCs w:val="24"/>
        </w:rPr>
        <w:t xml:space="preserve"> N </w:t>
      </w:r>
      <w:r w:rsidR="00463CB8">
        <w:rPr>
          <w:sz w:val="24"/>
          <w:szCs w:val="24"/>
        </w:rPr>
        <w:t>946</w:t>
      </w:r>
      <w:r w:rsidRPr="002B3C02">
        <w:rPr>
          <w:rFonts w:eastAsia="Calibri"/>
          <w:sz w:val="24"/>
          <w:szCs w:val="24"/>
          <w:lang w:eastAsia="en-US"/>
        </w:rPr>
        <w:t xml:space="preserve"> (зарегистрирован в Минюсте</w:t>
      </w:r>
      <w:r w:rsidRPr="002B3C02">
        <w:rPr>
          <w:rFonts w:eastAsia="Calibri"/>
          <w:color w:val="000000"/>
          <w:sz w:val="24"/>
          <w:szCs w:val="24"/>
          <w:lang w:eastAsia="en-US"/>
        </w:rPr>
        <w:t xml:space="preserve"> России </w:t>
      </w:r>
      <w:r w:rsidR="00463CB8">
        <w:rPr>
          <w:sz w:val="24"/>
          <w:szCs w:val="24"/>
        </w:rPr>
        <w:t>15.10.2014</w:t>
      </w:r>
      <w:r w:rsidRPr="002B3C02">
        <w:rPr>
          <w:sz w:val="24"/>
          <w:szCs w:val="24"/>
        </w:rPr>
        <w:t xml:space="preserve"> N </w:t>
      </w:r>
      <w:r w:rsidR="00463CB8">
        <w:rPr>
          <w:sz w:val="24"/>
          <w:szCs w:val="24"/>
        </w:rPr>
        <w:t>34320</w:t>
      </w:r>
      <w:r w:rsidRPr="002B3C02">
        <w:rPr>
          <w:rFonts w:eastAsia="Calibri"/>
          <w:color w:val="000000"/>
          <w:sz w:val="24"/>
          <w:szCs w:val="24"/>
          <w:lang w:eastAsia="en-US"/>
        </w:rPr>
        <w:t>), при разработке основной профессиональной образовательной программы (</w:t>
      </w:r>
      <w:r w:rsidRPr="002B3C02">
        <w:rPr>
          <w:rFonts w:eastAsia="Calibri"/>
          <w:i/>
          <w:color w:val="000000"/>
          <w:sz w:val="24"/>
          <w:szCs w:val="24"/>
          <w:lang w:eastAsia="en-US"/>
        </w:rPr>
        <w:t>далее - ОПОП</w:t>
      </w:r>
      <w:r w:rsidRPr="002B3C02">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2C174C" w:rsidRDefault="002C174C" w:rsidP="002C174C">
      <w:pPr>
        <w:tabs>
          <w:tab w:val="left" w:pos="708"/>
        </w:tabs>
        <w:ind w:firstLine="709"/>
        <w:jc w:val="both"/>
        <w:rPr>
          <w:rFonts w:eastAsia="Calibri"/>
          <w:color w:val="000000"/>
          <w:sz w:val="24"/>
          <w:szCs w:val="24"/>
          <w:lang w:eastAsia="en-US"/>
        </w:rPr>
      </w:pPr>
      <w:r w:rsidRPr="002B3C02">
        <w:rPr>
          <w:rFonts w:eastAsia="Calibri"/>
          <w:color w:val="000000"/>
          <w:sz w:val="24"/>
          <w:szCs w:val="24"/>
          <w:lang w:eastAsia="en-US"/>
        </w:rPr>
        <w:t xml:space="preserve">Процесс изучения дисциплины </w:t>
      </w:r>
      <w:r w:rsidRPr="002B3C02">
        <w:rPr>
          <w:rFonts w:eastAsia="Calibri"/>
          <w:b/>
          <w:sz w:val="24"/>
          <w:szCs w:val="24"/>
          <w:lang w:eastAsia="en-US"/>
        </w:rPr>
        <w:t>«</w:t>
      </w:r>
      <w:r w:rsidR="00AD189E">
        <w:rPr>
          <w:b/>
          <w:bCs/>
          <w:sz w:val="24"/>
          <w:szCs w:val="24"/>
        </w:rPr>
        <w:t>Физиология центральной нервной системы и высшей нервной деятельности</w:t>
      </w:r>
      <w:r w:rsidRPr="002B3C02">
        <w:rPr>
          <w:rFonts w:eastAsia="Calibri"/>
          <w:sz w:val="24"/>
          <w:szCs w:val="24"/>
          <w:lang w:eastAsia="en-US"/>
        </w:rPr>
        <w:t>»</w:t>
      </w:r>
      <w:r w:rsidRPr="002B3C02">
        <w:rPr>
          <w:rFonts w:eastAsia="Calibri"/>
          <w:color w:val="000000"/>
          <w:sz w:val="24"/>
          <w:szCs w:val="24"/>
          <w:lang w:eastAsia="en-US"/>
        </w:rPr>
        <w:t xml:space="preserve"> направлен на формирование следующих компетенций:  </w:t>
      </w:r>
    </w:p>
    <w:p w:rsidR="006065FE" w:rsidRPr="002B3C02" w:rsidRDefault="006065FE" w:rsidP="002C174C">
      <w:pPr>
        <w:tabs>
          <w:tab w:val="left" w:pos="708"/>
        </w:tabs>
        <w:ind w:firstLine="709"/>
        <w:jc w:val="both"/>
        <w:rPr>
          <w:rFonts w:eastAsia="Calibri"/>
          <w:color w:val="000000"/>
          <w:sz w:val="24"/>
          <w:szCs w:val="24"/>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9"/>
        <w:gridCol w:w="1701"/>
        <w:gridCol w:w="4927"/>
      </w:tblGrid>
      <w:tr w:rsidR="00C832B0" w:rsidRPr="00502BF0" w:rsidTr="00C832B0">
        <w:tc>
          <w:tcPr>
            <w:tcW w:w="3049" w:type="dxa"/>
            <w:vAlign w:val="center"/>
          </w:tcPr>
          <w:p w:rsidR="00C832B0" w:rsidRPr="00502BF0" w:rsidRDefault="00C832B0" w:rsidP="00C832B0">
            <w:pPr>
              <w:tabs>
                <w:tab w:val="left" w:pos="708"/>
              </w:tabs>
              <w:jc w:val="center"/>
              <w:rPr>
                <w:lang w:eastAsia="en-US"/>
              </w:rPr>
            </w:pPr>
            <w:r w:rsidRPr="00502BF0">
              <w:rPr>
                <w:lang w:eastAsia="en-US"/>
              </w:rPr>
              <w:t xml:space="preserve">Результаты освоения ОПОП (содержание </w:t>
            </w:r>
          </w:p>
          <w:p w:rsidR="00C832B0" w:rsidRPr="00502BF0" w:rsidRDefault="00C832B0" w:rsidP="00C832B0">
            <w:pPr>
              <w:tabs>
                <w:tab w:val="left" w:pos="708"/>
              </w:tabs>
              <w:jc w:val="center"/>
              <w:rPr>
                <w:lang w:eastAsia="en-US"/>
              </w:rPr>
            </w:pPr>
            <w:r w:rsidRPr="00502BF0">
              <w:rPr>
                <w:lang w:eastAsia="en-US"/>
              </w:rPr>
              <w:t>компетенции)</w:t>
            </w:r>
          </w:p>
        </w:tc>
        <w:tc>
          <w:tcPr>
            <w:tcW w:w="1701" w:type="dxa"/>
            <w:vAlign w:val="center"/>
          </w:tcPr>
          <w:p w:rsidR="00C832B0" w:rsidRPr="00502BF0" w:rsidRDefault="00C832B0" w:rsidP="00C832B0">
            <w:pPr>
              <w:tabs>
                <w:tab w:val="left" w:pos="708"/>
              </w:tabs>
              <w:jc w:val="center"/>
              <w:rPr>
                <w:lang w:eastAsia="en-US"/>
              </w:rPr>
            </w:pPr>
            <w:r w:rsidRPr="00502BF0">
              <w:rPr>
                <w:lang w:eastAsia="en-US"/>
              </w:rPr>
              <w:t xml:space="preserve">Код </w:t>
            </w:r>
          </w:p>
          <w:p w:rsidR="00C832B0" w:rsidRPr="00502BF0" w:rsidRDefault="00C832B0" w:rsidP="00C832B0">
            <w:pPr>
              <w:tabs>
                <w:tab w:val="left" w:pos="708"/>
              </w:tabs>
              <w:jc w:val="center"/>
              <w:rPr>
                <w:lang w:eastAsia="en-US"/>
              </w:rPr>
            </w:pPr>
            <w:r w:rsidRPr="00502BF0">
              <w:rPr>
                <w:lang w:eastAsia="en-US"/>
              </w:rPr>
              <w:t>компетенции</w:t>
            </w:r>
          </w:p>
        </w:tc>
        <w:tc>
          <w:tcPr>
            <w:tcW w:w="4927" w:type="dxa"/>
            <w:vAlign w:val="center"/>
          </w:tcPr>
          <w:p w:rsidR="00C832B0" w:rsidRPr="00502BF0" w:rsidRDefault="00C832B0" w:rsidP="00C832B0">
            <w:pPr>
              <w:tabs>
                <w:tab w:val="left" w:pos="708"/>
              </w:tabs>
              <w:jc w:val="center"/>
              <w:rPr>
                <w:lang w:eastAsia="en-US"/>
              </w:rPr>
            </w:pPr>
            <w:r w:rsidRPr="00502BF0">
              <w:rPr>
                <w:lang w:eastAsia="en-US"/>
              </w:rPr>
              <w:t xml:space="preserve">Перечень планируемых результатов </w:t>
            </w:r>
          </w:p>
          <w:p w:rsidR="00C832B0" w:rsidRPr="00502BF0" w:rsidRDefault="00C832B0" w:rsidP="00C832B0">
            <w:pPr>
              <w:tabs>
                <w:tab w:val="left" w:pos="708"/>
              </w:tabs>
              <w:jc w:val="center"/>
              <w:rPr>
                <w:lang w:eastAsia="en-US"/>
              </w:rPr>
            </w:pPr>
            <w:r w:rsidRPr="00502BF0">
              <w:rPr>
                <w:lang w:eastAsia="en-US"/>
              </w:rPr>
              <w:t>обучения по дисциплине</w:t>
            </w:r>
          </w:p>
        </w:tc>
      </w:tr>
      <w:tr w:rsidR="00C832B0" w:rsidRPr="00502BF0" w:rsidTr="00C832B0">
        <w:tc>
          <w:tcPr>
            <w:tcW w:w="3049" w:type="dxa"/>
          </w:tcPr>
          <w:p w:rsidR="00C832B0" w:rsidRPr="00502BF0" w:rsidRDefault="00C832B0" w:rsidP="00C832B0">
            <w:pPr>
              <w:jc w:val="both"/>
            </w:pPr>
            <w:r w:rsidRPr="00502BF0">
              <w:t>Способность</w:t>
            </w:r>
            <w:r w:rsidR="00E845A5">
              <w:t>ю</w:t>
            </w:r>
          </w:p>
          <w:p w:rsidR="00C832B0" w:rsidRPr="00502BF0" w:rsidRDefault="00C832B0" w:rsidP="00C832B0">
            <w:pPr>
              <w:jc w:val="both"/>
            </w:pPr>
            <w:r w:rsidRPr="00502BF0">
              <w:t>к участию в проведении психологических исследований на основе применения общепрофессиональных знаний и умений в различных научных и научно-практических областях психологии.</w:t>
            </w:r>
          </w:p>
        </w:tc>
        <w:tc>
          <w:tcPr>
            <w:tcW w:w="1701" w:type="dxa"/>
            <w:vAlign w:val="center"/>
          </w:tcPr>
          <w:p w:rsidR="00C832B0" w:rsidRPr="00502BF0" w:rsidRDefault="00C832B0" w:rsidP="00C832B0">
            <w:pPr>
              <w:tabs>
                <w:tab w:val="left" w:pos="708"/>
              </w:tabs>
              <w:jc w:val="both"/>
              <w:rPr>
                <w:lang w:eastAsia="en-US"/>
              </w:rPr>
            </w:pPr>
            <w:r w:rsidRPr="00502BF0">
              <w:t>ПК-7</w:t>
            </w:r>
          </w:p>
        </w:tc>
        <w:tc>
          <w:tcPr>
            <w:tcW w:w="4927" w:type="dxa"/>
            <w:vAlign w:val="center"/>
          </w:tcPr>
          <w:p w:rsidR="00C832B0" w:rsidRPr="00502BF0" w:rsidRDefault="00C832B0" w:rsidP="00C832B0">
            <w:pPr>
              <w:tabs>
                <w:tab w:val="left" w:pos="318"/>
              </w:tabs>
              <w:jc w:val="both"/>
              <w:rPr>
                <w:i/>
                <w:iCs/>
                <w:lang w:eastAsia="en-US"/>
              </w:rPr>
            </w:pPr>
            <w:r w:rsidRPr="00502BF0">
              <w:rPr>
                <w:i/>
                <w:iCs/>
                <w:lang w:eastAsia="en-US"/>
              </w:rPr>
              <w:t xml:space="preserve">Знать </w:t>
            </w:r>
          </w:p>
          <w:p w:rsidR="00C832B0" w:rsidRPr="00502BF0" w:rsidRDefault="00C832B0" w:rsidP="007B3104">
            <w:pPr>
              <w:widowControl/>
              <w:numPr>
                <w:ilvl w:val="0"/>
                <w:numId w:val="7"/>
              </w:numPr>
              <w:tabs>
                <w:tab w:val="left" w:pos="318"/>
              </w:tabs>
              <w:autoSpaceDE/>
              <w:adjustRightInd/>
              <w:ind w:left="0" w:firstLine="0"/>
              <w:jc w:val="both"/>
              <w:rPr>
                <w:lang w:eastAsia="en-US"/>
              </w:rPr>
            </w:pPr>
            <w:r w:rsidRPr="00502BF0">
              <w:t>категориальный аппарат, методологические принципы, основные направления, проблемы и феноменологию различных отраслей психологии, используемые в них методы, области практического применения знаний этих отраслей;</w:t>
            </w:r>
          </w:p>
          <w:p w:rsidR="00C832B0" w:rsidRPr="00502BF0" w:rsidRDefault="00C832B0" w:rsidP="007B3104">
            <w:pPr>
              <w:widowControl/>
              <w:numPr>
                <w:ilvl w:val="0"/>
                <w:numId w:val="7"/>
              </w:numPr>
              <w:tabs>
                <w:tab w:val="left" w:pos="318"/>
              </w:tabs>
              <w:autoSpaceDE/>
              <w:adjustRightInd/>
              <w:ind w:left="0" w:firstLine="0"/>
              <w:jc w:val="both"/>
              <w:rPr>
                <w:lang w:eastAsia="en-US"/>
              </w:rPr>
            </w:pPr>
            <w:r w:rsidRPr="00502BF0">
              <w:t>профессионально-этические нормы и принципы работы психолога</w:t>
            </w:r>
          </w:p>
          <w:p w:rsidR="00C832B0" w:rsidRPr="00502BF0" w:rsidRDefault="00C832B0" w:rsidP="00C832B0">
            <w:pPr>
              <w:tabs>
                <w:tab w:val="left" w:pos="318"/>
              </w:tabs>
              <w:jc w:val="both"/>
              <w:rPr>
                <w:i/>
                <w:iCs/>
                <w:lang w:eastAsia="en-US"/>
              </w:rPr>
            </w:pPr>
            <w:r w:rsidRPr="00502BF0">
              <w:rPr>
                <w:i/>
                <w:iCs/>
                <w:lang w:eastAsia="en-US"/>
              </w:rPr>
              <w:t>Уметь</w:t>
            </w:r>
          </w:p>
          <w:p w:rsidR="00C832B0" w:rsidRPr="00502BF0" w:rsidRDefault="00C832B0" w:rsidP="007B3104">
            <w:pPr>
              <w:widowControl/>
              <w:numPr>
                <w:ilvl w:val="0"/>
                <w:numId w:val="6"/>
              </w:numPr>
              <w:tabs>
                <w:tab w:val="left" w:pos="318"/>
              </w:tabs>
              <w:autoSpaceDE/>
              <w:adjustRightInd/>
              <w:ind w:left="0" w:firstLine="0"/>
              <w:jc w:val="both"/>
              <w:rPr>
                <w:i/>
                <w:iCs/>
                <w:lang w:eastAsia="en-US"/>
              </w:rPr>
            </w:pPr>
            <w:r w:rsidRPr="00502BF0">
              <w:t>объяснять с позиций психологических теорий и концепций особенности психики человека, психологические особенности его личности, а также различных групп и организаций, воспроизводить базовые положения психологических теорий и концепций;</w:t>
            </w:r>
          </w:p>
          <w:p w:rsidR="00C832B0" w:rsidRPr="00502BF0" w:rsidRDefault="00C832B0" w:rsidP="007B3104">
            <w:pPr>
              <w:widowControl/>
              <w:numPr>
                <w:ilvl w:val="0"/>
                <w:numId w:val="6"/>
              </w:numPr>
              <w:tabs>
                <w:tab w:val="left" w:pos="318"/>
              </w:tabs>
              <w:autoSpaceDE/>
              <w:adjustRightInd/>
              <w:ind w:left="0" w:firstLine="0"/>
              <w:jc w:val="both"/>
              <w:rPr>
                <w:i/>
                <w:iCs/>
                <w:lang w:eastAsia="en-US"/>
              </w:rPr>
            </w:pPr>
            <w:r w:rsidRPr="00502BF0">
              <w:t>прогнозировать изменения и динамику уровня развития и функционирования различных составляющих психики в норме, решать типичные психологические задачи на основе воспроизведения стандартных алгоритмов решения</w:t>
            </w:r>
          </w:p>
          <w:p w:rsidR="00C832B0" w:rsidRPr="00502BF0" w:rsidRDefault="00C832B0" w:rsidP="00C832B0">
            <w:pPr>
              <w:tabs>
                <w:tab w:val="left" w:pos="318"/>
              </w:tabs>
              <w:jc w:val="both"/>
              <w:rPr>
                <w:i/>
                <w:iCs/>
                <w:lang w:eastAsia="en-US"/>
              </w:rPr>
            </w:pPr>
            <w:r w:rsidRPr="00502BF0">
              <w:rPr>
                <w:i/>
                <w:iCs/>
                <w:lang w:eastAsia="en-US"/>
              </w:rPr>
              <w:t>Владеть</w:t>
            </w:r>
          </w:p>
          <w:p w:rsidR="00C832B0" w:rsidRPr="00502BF0" w:rsidRDefault="00C832B0" w:rsidP="007B3104">
            <w:pPr>
              <w:widowControl/>
              <w:numPr>
                <w:ilvl w:val="0"/>
                <w:numId w:val="6"/>
              </w:numPr>
              <w:tabs>
                <w:tab w:val="left" w:pos="318"/>
              </w:tabs>
              <w:autoSpaceDE/>
              <w:adjustRightInd/>
              <w:ind w:left="0" w:firstLine="0"/>
              <w:jc w:val="both"/>
              <w:rPr>
                <w:i/>
                <w:iCs/>
                <w:lang w:eastAsia="en-US"/>
              </w:rPr>
            </w:pPr>
            <w:r w:rsidRPr="00502BF0">
              <w:t>навыками применения знаний различных отраслей психологии для правильного психологического объ</w:t>
            </w:r>
            <w:r w:rsidRPr="00502BF0">
              <w:lastRenderedPageBreak/>
              <w:t>яснения и интерпретации жизненных ситуаций, фактов повседневной жизни, в которых проявляются поведение людей, индивидуально-психологические особенности личности, ее сознания и самосознания, познавательной, мотивационной, эмоционально-волевой сфер, а также социально-психологические особенности различных групп и организаций;</w:t>
            </w:r>
          </w:p>
          <w:p w:rsidR="00C832B0" w:rsidRPr="00502BF0" w:rsidRDefault="00C832B0" w:rsidP="007B3104">
            <w:pPr>
              <w:widowControl/>
              <w:numPr>
                <w:ilvl w:val="0"/>
                <w:numId w:val="6"/>
              </w:numPr>
              <w:tabs>
                <w:tab w:val="left" w:pos="318"/>
              </w:tabs>
              <w:autoSpaceDE/>
              <w:adjustRightInd/>
              <w:ind w:left="0" w:firstLine="0"/>
              <w:jc w:val="both"/>
              <w:rPr>
                <w:i/>
                <w:iCs/>
                <w:lang w:eastAsia="en-US"/>
              </w:rPr>
            </w:pPr>
            <w:r w:rsidRPr="00502BF0">
              <w:t>навыками выбора и использования психологических методов и методик в соответствии с целями исследования, постановки прикладных задач в определенной области психологии, основными приемами диагностики психологических свойств и состояний, характеристик психических процессов, различных видов деятельности индивидов и групп</w:t>
            </w:r>
          </w:p>
        </w:tc>
      </w:tr>
      <w:tr w:rsidR="00C832B0" w:rsidRPr="00502BF0" w:rsidTr="00C832B0">
        <w:tc>
          <w:tcPr>
            <w:tcW w:w="3049" w:type="dxa"/>
            <w:vAlign w:val="center"/>
          </w:tcPr>
          <w:p w:rsidR="00C832B0" w:rsidRPr="00502BF0" w:rsidRDefault="00C832B0" w:rsidP="00C832B0">
            <w:pPr>
              <w:tabs>
                <w:tab w:val="left" w:pos="708"/>
              </w:tabs>
              <w:jc w:val="both"/>
              <w:rPr>
                <w:lang w:eastAsia="en-US"/>
              </w:rPr>
            </w:pPr>
            <w:r w:rsidRPr="00502BF0">
              <w:rPr>
                <w:lang w:eastAsia="en-US"/>
              </w:rPr>
              <w:lastRenderedPageBreak/>
              <w:t>Способность</w:t>
            </w:r>
            <w:r w:rsidR="00E845A5">
              <w:rPr>
                <w:lang w:eastAsia="en-US"/>
              </w:rPr>
              <w:t>ю</w:t>
            </w:r>
          </w:p>
          <w:p w:rsidR="00C832B0" w:rsidRPr="00502BF0" w:rsidRDefault="00C832B0" w:rsidP="00C832B0">
            <w:pPr>
              <w:jc w:val="both"/>
            </w:pPr>
            <w:r w:rsidRPr="00502BF0">
              <w:rPr>
                <w:lang w:eastAsia="en-US"/>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701" w:type="dxa"/>
            <w:vAlign w:val="center"/>
          </w:tcPr>
          <w:p w:rsidR="00C832B0" w:rsidRPr="00502BF0" w:rsidRDefault="00C832B0" w:rsidP="00C832B0">
            <w:pPr>
              <w:tabs>
                <w:tab w:val="left" w:pos="708"/>
              </w:tabs>
              <w:jc w:val="both"/>
              <w:rPr>
                <w:lang w:eastAsia="en-US"/>
              </w:rPr>
            </w:pPr>
            <w:r w:rsidRPr="00502BF0">
              <w:rPr>
                <w:lang w:eastAsia="en-US"/>
              </w:rPr>
              <w:t>ОПК-1</w:t>
            </w:r>
          </w:p>
        </w:tc>
        <w:tc>
          <w:tcPr>
            <w:tcW w:w="4927" w:type="dxa"/>
            <w:vAlign w:val="center"/>
          </w:tcPr>
          <w:p w:rsidR="00C832B0" w:rsidRPr="002D0EED" w:rsidRDefault="00C832B0" w:rsidP="00C832B0">
            <w:pPr>
              <w:pStyle w:val="a4"/>
              <w:tabs>
                <w:tab w:val="left" w:pos="318"/>
                <w:tab w:val="left" w:pos="465"/>
              </w:tabs>
              <w:spacing w:after="0" w:line="240" w:lineRule="auto"/>
              <w:ind w:left="0"/>
              <w:jc w:val="both"/>
              <w:rPr>
                <w:rFonts w:ascii="Times New Roman" w:hAnsi="Times New Roman"/>
                <w:i/>
                <w:iCs/>
                <w:sz w:val="24"/>
                <w:szCs w:val="24"/>
              </w:rPr>
            </w:pPr>
            <w:r w:rsidRPr="002D0EED">
              <w:rPr>
                <w:rFonts w:ascii="Times New Roman" w:hAnsi="Times New Roman"/>
                <w:i/>
                <w:iCs/>
                <w:sz w:val="24"/>
                <w:szCs w:val="24"/>
              </w:rPr>
              <w:t>Знать</w:t>
            </w:r>
          </w:p>
          <w:p w:rsidR="00C832B0" w:rsidRPr="002D0EED" w:rsidRDefault="00C832B0" w:rsidP="007B3104">
            <w:pPr>
              <w:pStyle w:val="a4"/>
              <w:numPr>
                <w:ilvl w:val="0"/>
                <w:numId w:val="8"/>
              </w:numPr>
              <w:tabs>
                <w:tab w:val="left" w:pos="318"/>
                <w:tab w:val="left" w:pos="465"/>
              </w:tabs>
              <w:spacing w:after="0" w:line="240" w:lineRule="auto"/>
              <w:ind w:left="0" w:firstLine="0"/>
              <w:jc w:val="both"/>
              <w:rPr>
                <w:rFonts w:ascii="Times New Roman" w:hAnsi="Times New Roman"/>
                <w:i/>
                <w:iCs/>
                <w:sz w:val="24"/>
                <w:szCs w:val="24"/>
              </w:rPr>
            </w:pPr>
            <w:r w:rsidRPr="002D0EED">
              <w:rPr>
                <w:rFonts w:ascii="Times New Roman" w:hAnsi="Times New Roman"/>
                <w:sz w:val="24"/>
                <w:szCs w:val="24"/>
              </w:rPr>
              <w:t>стандартные задачи профессиональной деятельности</w:t>
            </w:r>
            <w:r>
              <w:rPr>
                <w:rFonts w:ascii="Times New Roman" w:hAnsi="Times New Roman"/>
                <w:sz w:val="24"/>
                <w:szCs w:val="24"/>
              </w:rPr>
              <w:t>;</w:t>
            </w:r>
          </w:p>
          <w:p w:rsidR="00C832B0" w:rsidRPr="002D0EED" w:rsidRDefault="00C832B0" w:rsidP="007B3104">
            <w:pPr>
              <w:pStyle w:val="a4"/>
              <w:numPr>
                <w:ilvl w:val="0"/>
                <w:numId w:val="8"/>
              </w:numPr>
              <w:tabs>
                <w:tab w:val="left" w:pos="318"/>
                <w:tab w:val="left" w:pos="465"/>
              </w:tabs>
              <w:spacing w:after="0" w:line="240" w:lineRule="auto"/>
              <w:ind w:left="0" w:firstLine="0"/>
              <w:jc w:val="both"/>
              <w:rPr>
                <w:rFonts w:ascii="Times New Roman" w:hAnsi="Times New Roman"/>
                <w:i/>
                <w:iCs/>
                <w:sz w:val="24"/>
                <w:szCs w:val="24"/>
              </w:rPr>
            </w:pPr>
            <w:r w:rsidRPr="002D0EED">
              <w:rPr>
                <w:rFonts w:ascii="Times New Roman" w:hAnsi="Times New Roman"/>
                <w:sz w:val="24"/>
                <w:szCs w:val="24"/>
              </w:rPr>
              <w:t>информационно-коммуникационные технологии и с учетом основных требований информационной безопасности</w:t>
            </w:r>
          </w:p>
          <w:p w:rsidR="00C832B0" w:rsidRPr="002D0EED" w:rsidRDefault="00C832B0" w:rsidP="00C832B0">
            <w:pPr>
              <w:pStyle w:val="a4"/>
              <w:tabs>
                <w:tab w:val="left" w:pos="318"/>
                <w:tab w:val="left" w:pos="465"/>
              </w:tabs>
              <w:spacing w:after="0" w:line="240" w:lineRule="auto"/>
              <w:ind w:left="0"/>
              <w:jc w:val="both"/>
              <w:rPr>
                <w:rFonts w:ascii="Times New Roman" w:hAnsi="Times New Roman"/>
                <w:i/>
                <w:iCs/>
                <w:sz w:val="24"/>
                <w:szCs w:val="24"/>
              </w:rPr>
            </w:pPr>
            <w:r>
              <w:rPr>
                <w:rFonts w:ascii="Times New Roman" w:hAnsi="Times New Roman"/>
                <w:i/>
                <w:iCs/>
                <w:sz w:val="24"/>
                <w:szCs w:val="24"/>
              </w:rPr>
              <w:t>Уметь</w:t>
            </w:r>
          </w:p>
          <w:p w:rsidR="00C832B0" w:rsidRPr="002D0EED" w:rsidRDefault="00C832B0" w:rsidP="007B3104">
            <w:pPr>
              <w:pStyle w:val="a4"/>
              <w:numPr>
                <w:ilvl w:val="0"/>
                <w:numId w:val="8"/>
              </w:numPr>
              <w:tabs>
                <w:tab w:val="left" w:pos="318"/>
                <w:tab w:val="left" w:pos="465"/>
              </w:tabs>
              <w:spacing w:after="0" w:line="240" w:lineRule="auto"/>
              <w:ind w:left="0" w:firstLine="0"/>
              <w:jc w:val="both"/>
              <w:rPr>
                <w:rFonts w:ascii="Times New Roman" w:hAnsi="Times New Roman"/>
                <w:i/>
                <w:iCs/>
                <w:sz w:val="24"/>
                <w:szCs w:val="24"/>
              </w:rPr>
            </w:pPr>
            <w:r w:rsidRPr="002D0EED">
              <w:rPr>
                <w:rFonts w:ascii="Times New Roman" w:hAnsi="Times New Roman"/>
                <w:sz w:val="24"/>
                <w:szCs w:val="24"/>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w:t>
            </w:r>
            <w:r>
              <w:rPr>
                <w:rFonts w:ascii="Times New Roman" w:hAnsi="Times New Roman"/>
                <w:sz w:val="24"/>
                <w:szCs w:val="24"/>
              </w:rPr>
              <w:t>;</w:t>
            </w:r>
          </w:p>
          <w:p w:rsidR="00C832B0" w:rsidRPr="002D0EED" w:rsidRDefault="00C832B0" w:rsidP="007B3104">
            <w:pPr>
              <w:pStyle w:val="a4"/>
              <w:numPr>
                <w:ilvl w:val="0"/>
                <w:numId w:val="8"/>
              </w:numPr>
              <w:tabs>
                <w:tab w:val="left" w:pos="318"/>
                <w:tab w:val="left" w:pos="465"/>
              </w:tabs>
              <w:spacing w:after="0" w:line="240" w:lineRule="auto"/>
              <w:ind w:left="0" w:firstLine="0"/>
              <w:jc w:val="both"/>
              <w:rPr>
                <w:rFonts w:ascii="Times New Roman" w:hAnsi="Times New Roman"/>
                <w:i/>
                <w:iCs/>
                <w:sz w:val="24"/>
                <w:szCs w:val="24"/>
              </w:rPr>
            </w:pPr>
            <w:r w:rsidRPr="002D0EED">
              <w:rPr>
                <w:rFonts w:ascii="Times New Roman" w:hAnsi="Times New Roman"/>
                <w:sz w:val="24"/>
                <w:szCs w:val="24"/>
              </w:rPr>
              <w:t>решать стандартные задачи профессиональной деятельности с учетом основных требований информационной безопасности</w:t>
            </w:r>
          </w:p>
          <w:p w:rsidR="00C832B0" w:rsidRPr="002D0EED" w:rsidRDefault="00C832B0" w:rsidP="00C832B0">
            <w:pPr>
              <w:pStyle w:val="a4"/>
              <w:tabs>
                <w:tab w:val="left" w:pos="318"/>
                <w:tab w:val="left" w:pos="465"/>
              </w:tabs>
              <w:spacing w:after="0" w:line="240" w:lineRule="auto"/>
              <w:ind w:left="0"/>
              <w:jc w:val="both"/>
              <w:rPr>
                <w:rFonts w:ascii="Times New Roman" w:hAnsi="Times New Roman"/>
                <w:sz w:val="24"/>
                <w:szCs w:val="24"/>
              </w:rPr>
            </w:pPr>
            <w:r w:rsidRPr="002D0EED">
              <w:rPr>
                <w:rFonts w:ascii="Times New Roman" w:hAnsi="Times New Roman"/>
                <w:i/>
                <w:iCs/>
                <w:sz w:val="24"/>
                <w:szCs w:val="24"/>
              </w:rPr>
              <w:t>Владеть</w:t>
            </w:r>
          </w:p>
          <w:p w:rsidR="00C832B0" w:rsidRPr="002D0EED" w:rsidRDefault="00C832B0" w:rsidP="007B3104">
            <w:pPr>
              <w:pStyle w:val="a4"/>
              <w:numPr>
                <w:ilvl w:val="0"/>
                <w:numId w:val="8"/>
              </w:numPr>
              <w:tabs>
                <w:tab w:val="left" w:pos="465"/>
                <w:tab w:val="left" w:pos="708"/>
              </w:tabs>
              <w:spacing w:after="0" w:line="240" w:lineRule="auto"/>
              <w:ind w:left="0" w:firstLine="0"/>
              <w:jc w:val="both"/>
              <w:rPr>
                <w:rFonts w:ascii="Times New Roman" w:hAnsi="Times New Roman"/>
                <w:sz w:val="24"/>
                <w:szCs w:val="24"/>
              </w:rPr>
            </w:pPr>
            <w:r w:rsidRPr="002D0EED">
              <w:rPr>
                <w:rFonts w:ascii="Times New Roman" w:hAnsi="Times New Roman"/>
                <w:sz w:val="24"/>
                <w:szCs w:val="24"/>
              </w:rPr>
              <w:t>навыками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w:t>
            </w:r>
            <w:r>
              <w:rPr>
                <w:rFonts w:ascii="Times New Roman" w:hAnsi="Times New Roman"/>
                <w:sz w:val="24"/>
                <w:szCs w:val="24"/>
              </w:rPr>
              <w:t>;</w:t>
            </w:r>
          </w:p>
          <w:p w:rsidR="00C832B0" w:rsidRPr="002D0EED" w:rsidRDefault="00C832B0" w:rsidP="007B3104">
            <w:pPr>
              <w:pStyle w:val="a4"/>
              <w:numPr>
                <w:ilvl w:val="0"/>
                <w:numId w:val="8"/>
              </w:numPr>
              <w:tabs>
                <w:tab w:val="left" w:pos="465"/>
                <w:tab w:val="left" w:pos="708"/>
              </w:tabs>
              <w:spacing w:after="0" w:line="240" w:lineRule="auto"/>
              <w:ind w:left="0" w:firstLine="0"/>
              <w:jc w:val="both"/>
              <w:rPr>
                <w:rFonts w:ascii="Times New Roman" w:hAnsi="Times New Roman"/>
                <w:i/>
                <w:iCs/>
                <w:sz w:val="24"/>
                <w:szCs w:val="24"/>
              </w:rPr>
            </w:pPr>
            <w:r w:rsidRPr="002D0EED">
              <w:rPr>
                <w:rFonts w:ascii="Times New Roman" w:hAnsi="Times New Roman"/>
                <w:sz w:val="24"/>
                <w:szCs w:val="24"/>
              </w:rPr>
              <w:t>навыками использования требований информационной безопасности</w:t>
            </w:r>
          </w:p>
        </w:tc>
      </w:tr>
    </w:tbl>
    <w:p w:rsidR="002C174C" w:rsidRPr="002B3C02" w:rsidRDefault="002C174C" w:rsidP="002C174C">
      <w:pPr>
        <w:pStyle w:val="a4"/>
        <w:spacing w:after="0" w:line="240" w:lineRule="auto"/>
        <w:ind w:left="709"/>
        <w:jc w:val="both"/>
        <w:rPr>
          <w:rFonts w:ascii="Times New Roman" w:hAnsi="Times New Roman"/>
          <w:b/>
          <w:color w:val="000000"/>
          <w:sz w:val="24"/>
          <w:szCs w:val="24"/>
        </w:rPr>
      </w:pPr>
    </w:p>
    <w:p w:rsidR="00595935" w:rsidRPr="002B3C02" w:rsidRDefault="00595935" w:rsidP="002C174C">
      <w:pPr>
        <w:pStyle w:val="a4"/>
        <w:spacing w:after="0" w:line="240" w:lineRule="auto"/>
        <w:ind w:left="709"/>
        <w:jc w:val="both"/>
        <w:rPr>
          <w:rFonts w:ascii="Times New Roman" w:hAnsi="Times New Roman"/>
          <w:b/>
          <w:color w:val="000000"/>
          <w:sz w:val="24"/>
          <w:szCs w:val="24"/>
        </w:rPr>
      </w:pPr>
    </w:p>
    <w:p w:rsidR="002C174C" w:rsidRPr="005B03EE" w:rsidRDefault="002C174C" w:rsidP="007B3104">
      <w:pPr>
        <w:pStyle w:val="a4"/>
        <w:numPr>
          <w:ilvl w:val="0"/>
          <w:numId w:val="3"/>
        </w:numPr>
        <w:spacing w:after="0" w:line="240" w:lineRule="auto"/>
        <w:ind w:left="0" w:firstLine="709"/>
        <w:jc w:val="both"/>
        <w:rPr>
          <w:rFonts w:ascii="Times New Roman" w:hAnsi="Times New Roman"/>
          <w:b/>
          <w:color w:val="000000"/>
          <w:sz w:val="24"/>
          <w:szCs w:val="24"/>
        </w:rPr>
      </w:pPr>
      <w:r w:rsidRPr="005B03EE">
        <w:rPr>
          <w:rFonts w:ascii="Times New Roman" w:hAnsi="Times New Roman"/>
          <w:b/>
          <w:color w:val="000000"/>
          <w:sz w:val="24"/>
          <w:szCs w:val="24"/>
        </w:rPr>
        <w:t>Указание места дисциплины в структуре образовательной программы</w:t>
      </w:r>
    </w:p>
    <w:p w:rsidR="002C174C" w:rsidRDefault="002C174C" w:rsidP="002C174C">
      <w:pPr>
        <w:tabs>
          <w:tab w:val="left" w:pos="708"/>
        </w:tabs>
        <w:ind w:firstLine="709"/>
        <w:jc w:val="both"/>
        <w:rPr>
          <w:rFonts w:eastAsia="Calibri"/>
          <w:sz w:val="24"/>
          <w:szCs w:val="24"/>
          <w:lang w:eastAsia="en-US"/>
        </w:rPr>
      </w:pPr>
      <w:r w:rsidRPr="005B03EE">
        <w:rPr>
          <w:sz w:val="24"/>
          <w:szCs w:val="24"/>
        </w:rPr>
        <w:t xml:space="preserve">Дисциплина </w:t>
      </w:r>
      <w:r w:rsidR="00AD189E">
        <w:rPr>
          <w:sz w:val="24"/>
          <w:szCs w:val="24"/>
        </w:rPr>
        <w:t>Б1.Б.16</w:t>
      </w:r>
      <w:r w:rsidRPr="005B03EE">
        <w:rPr>
          <w:sz w:val="24"/>
          <w:szCs w:val="24"/>
        </w:rPr>
        <w:t xml:space="preserve"> «</w:t>
      </w:r>
      <w:r w:rsidR="00AD189E">
        <w:rPr>
          <w:b/>
          <w:bCs/>
          <w:sz w:val="24"/>
          <w:szCs w:val="24"/>
        </w:rPr>
        <w:t>Физиология центральной нервной системы и высшей нервной деятельности</w:t>
      </w:r>
      <w:r w:rsidRPr="005B03EE">
        <w:rPr>
          <w:sz w:val="24"/>
          <w:szCs w:val="24"/>
        </w:rPr>
        <w:t xml:space="preserve">» </w:t>
      </w:r>
      <w:r w:rsidRPr="005B03EE">
        <w:rPr>
          <w:rFonts w:eastAsia="Calibri"/>
          <w:sz w:val="24"/>
          <w:szCs w:val="24"/>
          <w:lang w:eastAsia="en-US"/>
        </w:rPr>
        <w:t xml:space="preserve">является дисциплиной </w:t>
      </w:r>
      <w:r w:rsidR="00463CB8">
        <w:rPr>
          <w:rFonts w:eastAsia="Calibri"/>
          <w:sz w:val="24"/>
          <w:szCs w:val="24"/>
          <w:lang w:eastAsia="en-US"/>
        </w:rPr>
        <w:t xml:space="preserve">базовой </w:t>
      </w:r>
      <w:r w:rsidRPr="005B03EE">
        <w:rPr>
          <w:rFonts w:eastAsia="Calibri"/>
          <w:sz w:val="24"/>
          <w:szCs w:val="24"/>
          <w:lang w:eastAsia="en-US"/>
        </w:rPr>
        <w:t>части блока Б1</w:t>
      </w:r>
      <w:r w:rsidR="00C832B0">
        <w:rPr>
          <w:rFonts w:eastAsia="Calibri"/>
          <w:sz w:val="24"/>
          <w:szCs w:val="24"/>
          <w:lang w:eastAsia="en-US"/>
        </w:rPr>
        <w:t>.</w:t>
      </w:r>
    </w:p>
    <w:p w:rsidR="006065FE" w:rsidRDefault="006065FE" w:rsidP="002C174C">
      <w:pPr>
        <w:tabs>
          <w:tab w:val="left" w:pos="708"/>
        </w:tabs>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2369"/>
        <w:gridCol w:w="2075"/>
        <w:gridCol w:w="2306"/>
        <w:gridCol w:w="1145"/>
      </w:tblGrid>
      <w:tr w:rsidR="002C174C" w:rsidRPr="00C307EF" w:rsidTr="00463CB8">
        <w:tc>
          <w:tcPr>
            <w:tcW w:w="1676" w:type="dxa"/>
            <w:vMerge w:val="restart"/>
            <w:vAlign w:val="center"/>
          </w:tcPr>
          <w:p w:rsidR="002C174C" w:rsidRPr="00C307EF" w:rsidRDefault="002C174C" w:rsidP="009750B5">
            <w:pPr>
              <w:tabs>
                <w:tab w:val="left" w:pos="708"/>
              </w:tabs>
              <w:jc w:val="center"/>
              <w:rPr>
                <w:rFonts w:eastAsia="Calibri"/>
                <w:sz w:val="24"/>
                <w:szCs w:val="24"/>
                <w:lang w:eastAsia="en-US"/>
              </w:rPr>
            </w:pPr>
            <w:r w:rsidRPr="00C307EF">
              <w:rPr>
                <w:rFonts w:eastAsia="Calibri"/>
                <w:sz w:val="24"/>
                <w:szCs w:val="24"/>
                <w:lang w:eastAsia="en-US"/>
              </w:rPr>
              <w:t>Код</w:t>
            </w:r>
          </w:p>
          <w:p w:rsidR="002C174C" w:rsidRPr="00C307EF" w:rsidRDefault="006C7BF5" w:rsidP="009750B5">
            <w:pPr>
              <w:tabs>
                <w:tab w:val="left" w:pos="708"/>
              </w:tabs>
              <w:jc w:val="center"/>
              <w:rPr>
                <w:rFonts w:eastAsia="Calibri"/>
                <w:sz w:val="24"/>
                <w:szCs w:val="24"/>
                <w:lang w:eastAsia="en-US"/>
              </w:rPr>
            </w:pPr>
            <w:r w:rsidRPr="00C307EF">
              <w:rPr>
                <w:rFonts w:eastAsia="Calibri"/>
                <w:sz w:val="24"/>
                <w:szCs w:val="24"/>
                <w:lang w:eastAsia="en-US"/>
              </w:rPr>
              <w:t>дисцип</w:t>
            </w:r>
            <w:r w:rsidR="002C174C" w:rsidRPr="00C307EF">
              <w:rPr>
                <w:rFonts w:eastAsia="Calibri"/>
                <w:sz w:val="24"/>
                <w:szCs w:val="24"/>
                <w:lang w:eastAsia="en-US"/>
              </w:rPr>
              <w:t>лины</w:t>
            </w:r>
          </w:p>
        </w:tc>
        <w:tc>
          <w:tcPr>
            <w:tcW w:w="2369" w:type="dxa"/>
            <w:vMerge w:val="restart"/>
            <w:vAlign w:val="center"/>
          </w:tcPr>
          <w:p w:rsidR="002C174C" w:rsidRPr="00C307EF" w:rsidRDefault="002C174C" w:rsidP="009750B5">
            <w:pPr>
              <w:tabs>
                <w:tab w:val="left" w:pos="708"/>
              </w:tabs>
              <w:jc w:val="center"/>
              <w:rPr>
                <w:rFonts w:eastAsia="Calibri"/>
                <w:sz w:val="24"/>
                <w:szCs w:val="24"/>
                <w:lang w:eastAsia="en-US"/>
              </w:rPr>
            </w:pPr>
            <w:r w:rsidRPr="00C307EF">
              <w:rPr>
                <w:rFonts w:eastAsia="Calibri"/>
                <w:sz w:val="24"/>
                <w:szCs w:val="24"/>
                <w:lang w:eastAsia="en-US"/>
              </w:rPr>
              <w:t>Наименование</w:t>
            </w:r>
          </w:p>
          <w:p w:rsidR="002C174C" w:rsidRPr="00C307EF" w:rsidRDefault="002C174C" w:rsidP="009750B5">
            <w:pPr>
              <w:tabs>
                <w:tab w:val="left" w:pos="708"/>
              </w:tabs>
              <w:jc w:val="center"/>
              <w:rPr>
                <w:rFonts w:eastAsia="Calibri"/>
                <w:sz w:val="24"/>
                <w:szCs w:val="24"/>
                <w:lang w:eastAsia="en-US"/>
              </w:rPr>
            </w:pPr>
            <w:r w:rsidRPr="00C307EF">
              <w:rPr>
                <w:rFonts w:eastAsia="Calibri"/>
                <w:sz w:val="24"/>
                <w:szCs w:val="24"/>
                <w:lang w:eastAsia="en-US"/>
              </w:rPr>
              <w:t>дисциплины</w:t>
            </w:r>
          </w:p>
        </w:tc>
        <w:tc>
          <w:tcPr>
            <w:tcW w:w="4381" w:type="dxa"/>
            <w:gridSpan w:val="2"/>
            <w:vAlign w:val="center"/>
          </w:tcPr>
          <w:p w:rsidR="002C174C" w:rsidRPr="00C307EF" w:rsidRDefault="002C174C" w:rsidP="009750B5">
            <w:pPr>
              <w:tabs>
                <w:tab w:val="left" w:pos="708"/>
              </w:tabs>
              <w:jc w:val="center"/>
              <w:rPr>
                <w:rFonts w:eastAsia="Calibri"/>
                <w:sz w:val="24"/>
                <w:szCs w:val="24"/>
                <w:lang w:eastAsia="en-US"/>
              </w:rPr>
            </w:pPr>
            <w:r w:rsidRPr="00C307EF">
              <w:rPr>
                <w:rFonts w:eastAsia="Calibri"/>
                <w:sz w:val="24"/>
                <w:szCs w:val="24"/>
                <w:lang w:eastAsia="en-US"/>
              </w:rPr>
              <w:t>Содержательно-логические связи</w:t>
            </w:r>
          </w:p>
        </w:tc>
        <w:tc>
          <w:tcPr>
            <w:tcW w:w="1145" w:type="dxa"/>
            <w:vMerge w:val="restart"/>
            <w:vAlign w:val="center"/>
          </w:tcPr>
          <w:p w:rsidR="002C174C" w:rsidRPr="00C307EF" w:rsidRDefault="002C174C" w:rsidP="009750B5">
            <w:pPr>
              <w:tabs>
                <w:tab w:val="left" w:pos="708"/>
              </w:tabs>
              <w:jc w:val="center"/>
              <w:rPr>
                <w:rFonts w:eastAsia="Calibri"/>
                <w:sz w:val="24"/>
                <w:szCs w:val="24"/>
                <w:lang w:eastAsia="en-US"/>
              </w:rPr>
            </w:pPr>
            <w:r w:rsidRPr="00C307EF">
              <w:rPr>
                <w:rFonts w:eastAsia="Calibri"/>
                <w:sz w:val="24"/>
                <w:szCs w:val="24"/>
                <w:lang w:eastAsia="en-US"/>
              </w:rPr>
              <w:t>Коды форми-руемых компе-тенций</w:t>
            </w:r>
          </w:p>
        </w:tc>
      </w:tr>
      <w:tr w:rsidR="002C174C" w:rsidRPr="00C307EF" w:rsidTr="00463CB8">
        <w:tc>
          <w:tcPr>
            <w:tcW w:w="1676" w:type="dxa"/>
            <w:vMerge/>
            <w:vAlign w:val="center"/>
          </w:tcPr>
          <w:p w:rsidR="002C174C" w:rsidRPr="00C307EF" w:rsidRDefault="002C174C" w:rsidP="009750B5">
            <w:pPr>
              <w:tabs>
                <w:tab w:val="left" w:pos="708"/>
              </w:tabs>
              <w:jc w:val="both"/>
              <w:rPr>
                <w:rFonts w:eastAsia="Calibri"/>
                <w:sz w:val="24"/>
                <w:szCs w:val="24"/>
                <w:lang w:eastAsia="en-US"/>
              </w:rPr>
            </w:pPr>
          </w:p>
        </w:tc>
        <w:tc>
          <w:tcPr>
            <w:tcW w:w="2369" w:type="dxa"/>
            <w:vMerge/>
            <w:vAlign w:val="center"/>
          </w:tcPr>
          <w:p w:rsidR="002C174C" w:rsidRPr="00C307EF" w:rsidRDefault="002C174C" w:rsidP="009750B5">
            <w:pPr>
              <w:tabs>
                <w:tab w:val="left" w:pos="708"/>
              </w:tabs>
              <w:jc w:val="both"/>
              <w:rPr>
                <w:rFonts w:eastAsia="Calibri"/>
                <w:sz w:val="24"/>
                <w:szCs w:val="24"/>
                <w:lang w:eastAsia="en-US"/>
              </w:rPr>
            </w:pPr>
          </w:p>
        </w:tc>
        <w:tc>
          <w:tcPr>
            <w:tcW w:w="4381" w:type="dxa"/>
            <w:gridSpan w:val="2"/>
            <w:vAlign w:val="center"/>
          </w:tcPr>
          <w:p w:rsidR="002C174C" w:rsidRPr="00C307EF" w:rsidRDefault="002C174C" w:rsidP="009750B5">
            <w:pPr>
              <w:tabs>
                <w:tab w:val="left" w:pos="708"/>
              </w:tabs>
              <w:jc w:val="center"/>
              <w:rPr>
                <w:rFonts w:eastAsia="Calibri"/>
                <w:sz w:val="24"/>
                <w:szCs w:val="24"/>
                <w:lang w:eastAsia="en-US"/>
              </w:rPr>
            </w:pPr>
            <w:r w:rsidRPr="00C307EF">
              <w:rPr>
                <w:rFonts w:eastAsia="Calibri"/>
                <w:sz w:val="24"/>
                <w:szCs w:val="24"/>
                <w:lang w:eastAsia="en-US"/>
              </w:rPr>
              <w:t>Наименование дисциплин, практик</w:t>
            </w:r>
          </w:p>
        </w:tc>
        <w:tc>
          <w:tcPr>
            <w:tcW w:w="1145" w:type="dxa"/>
            <w:vMerge/>
            <w:vAlign w:val="center"/>
          </w:tcPr>
          <w:p w:rsidR="002C174C" w:rsidRPr="00C307EF" w:rsidRDefault="002C174C" w:rsidP="009750B5">
            <w:pPr>
              <w:tabs>
                <w:tab w:val="left" w:pos="708"/>
              </w:tabs>
              <w:jc w:val="both"/>
              <w:rPr>
                <w:rFonts w:eastAsia="Calibri"/>
                <w:sz w:val="24"/>
                <w:szCs w:val="24"/>
                <w:lang w:eastAsia="en-US"/>
              </w:rPr>
            </w:pPr>
          </w:p>
        </w:tc>
      </w:tr>
      <w:tr w:rsidR="002C174C" w:rsidRPr="00C307EF" w:rsidTr="00463CB8">
        <w:tc>
          <w:tcPr>
            <w:tcW w:w="1676" w:type="dxa"/>
            <w:vMerge/>
            <w:vAlign w:val="center"/>
          </w:tcPr>
          <w:p w:rsidR="002C174C" w:rsidRPr="00C307EF" w:rsidRDefault="002C174C" w:rsidP="009750B5">
            <w:pPr>
              <w:tabs>
                <w:tab w:val="left" w:pos="708"/>
              </w:tabs>
              <w:jc w:val="both"/>
              <w:rPr>
                <w:rFonts w:eastAsia="Calibri"/>
                <w:sz w:val="24"/>
                <w:szCs w:val="24"/>
                <w:lang w:eastAsia="en-US"/>
              </w:rPr>
            </w:pPr>
          </w:p>
        </w:tc>
        <w:tc>
          <w:tcPr>
            <w:tcW w:w="2369" w:type="dxa"/>
            <w:vMerge/>
            <w:vAlign w:val="center"/>
          </w:tcPr>
          <w:p w:rsidR="002C174C" w:rsidRPr="00C307EF" w:rsidRDefault="002C174C" w:rsidP="009750B5">
            <w:pPr>
              <w:tabs>
                <w:tab w:val="left" w:pos="708"/>
              </w:tabs>
              <w:jc w:val="both"/>
              <w:rPr>
                <w:rFonts w:eastAsia="Calibri"/>
                <w:sz w:val="24"/>
                <w:szCs w:val="24"/>
                <w:lang w:eastAsia="en-US"/>
              </w:rPr>
            </w:pPr>
          </w:p>
        </w:tc>
        <w:tc>
          <w:tcPr>
            <w:tcW w:w="2075" w:type="dxa"/>
            <w:vAlign w:val="center"/>
          </w:tcPr>
          <w:p w:rsidR="002C174C" w:rsidRPr="00C307EF" w:rsidRDefault="002C174C" w:rsidP="009750B5">
            <w:pPr>
              <w:tabs>
                <w:tab w:val="left" w:pos="708"/>
              </w:tabs>
              <w:jc w:val="center"/>
              <w:rPr>
                <w:rFonts w:eastAsia="Calibri"/>
                <w:sz w:val="24"/>
                <w:szCs w:val="24"/>
                <w:lang w:eastAsia="en-US"/>
              </w:rPr>
            </w:pPr>
            <w:r w:rsidRPr="00C307EF">
              <w:rPr>
                <w:rFonts w:eastAsia="Calibri"/>
                <w:sz w:val="24"/>
                <w:szCs w:val="24"/>
                <w:lang w:eastAsia="en-US"/>
              </w:rPr>
              <w:t>на которые опирается содержание данной учебной дисциплины</w:t>
            </w:r>
          </w:p>
        </w:tc>
        <w:tc>
          <w:tcPr>
            <w:tcW w:w="2306" w:type="dxa"/>
            <w:vAlign w:val="center"/>
          </w:tcPr>
          <w:p w:rsidR="002C174C" w:rsidRPr="00C307EF" w:rsidRDefault="002C174C" w:rsidP="009750B5">
            <w:pPr>
              <w:tabs>
                <w:tab w:val="left" w:pos="708"/>
              </w:tabs>
              <w:jc w:val="center"/>
              <w:rPr>
                <w:rFonts w:eastAsia="Calibri"/>
                <w:sz w:val="24"/>
                <w:szCs w:val="24"/>
                <w:lang w:eastAsia="en-US"/>
              </w:rPr>
            </w:pPr>
            <w:r w:rsidRPr="00C307EF">
              <w:rPr>
                <w:rFonts w:eastAsia="Calibri"/>
                <w:sz w:val="24"/>
                <w:szCs w:val="24"/>
                <w:lang w:eastAsia="en-US"/>
              </w:rPr>
              <w:t>для которых содержание данной учебной дисциплины является опорой</w:t>
            </w:r>
          </w:p>
        </w:tc>
        <w:tc>
          <w:tcPr>
            <w:tcW w:w="1145" w:type="dxa"/>
            <w:vMerge/>
            <w:vAlign w:val="center"/>
          </w:tcPr>
          <w:p w:rsidR="002C174C" w:rsidRPr="00C307EF" w:rsidRDefault="002C174C" w:rsidP="009750B5">
            <w:pPr>
              <w:tabs>
                <w:tab w:val="left" w:pos="708"/>
              </w:tabs>
              <w:jc w:val="both"/>
              <w:rPr>
                <w:rFonts w:eastAsia="Calibri"/>
                <w:sz w:val="24"/>
                <w:szCs w:val="24"/>
                <w:lang w:eastAsia="en-US"/>
              </w:rPr>
            </w:pPr>
          </w:p>
        </w:tc>
      </w:tr>
      <w:tr w:rsidR="006B6E52" w:rsidRPr="00C307EF" w:rsidTr="00463CB8">
        <w:tc>
          <w:tcPr>
            <w:tcW w:w="1676" w:type="dxa"/>
            <w:vAlign w:val="center"/>
          </w:tcPr>
          <w:p w:rsidR="006B6E52" w:rsidRPr="00C307EF" w:rsidRDefault="006B6E52" w:rsidP="009750B5">
            <w:pPr>
              <w:tabs>
                <w:tab w:val="left" w:pos="708"/>
              </w:tabs>
              <w:jc w:val="both"/>
              <w:rPr>
                <w:rFonts w:eastAsia="Calibri"/>
                <w:sz w:val="24"/>
                <w:szCs w:val="24"/>
                <w:lang w:eastAsia="en-US"/>
              </w:rPr>
            </w:pPr>
            <w:r>
              <w:rPr>
                <w:rFonts w:eastAsia="Calibri"/>
                <w:sz w:val="24"/>
                <w:szCs w:val="24"/>
                <w:lang w:eastAsia="en-US"/>
              </w:rPr>
              <w:t>Б1.Б.16</w:t>
            </w:r>
          </w:p>
        </w:tc>
        <w:tc>
          <w:tcPr>
            <w:tcW w:w="2369" w:type="dxa"/>
            <w:vAlign w:val="center"/>
          </w:tcPr>
          <w:p w:rsidR="006B6E52" w:rsidRPr="00C307EF" w:rsidRDefault="006B6E52" w:rsidP="009750B5">
            <w:pPr>
              <w:tabs>
                <w:tab w:val="left" w:pos="708"/>
              </w:tabs>
              <w:jc w:val="both"/>
              <w:rPr>
                <w:rFonts w:eastAsia="Calibri"/>
                <w:sz w:val="24"/>
                <w:szCs w:val="24"/>
                <w:lang w:eastAsia="en-US"/>
              </w:rPr>
            </w:pPr>
            <w:r>
              <w:rPr>
                <w:bCs/>
                <w:sz w:val="24"/>
                <w:szCs w:val="24"/>
              </w:rPr>
              <w:t>Физиология центральной нервной системы и высшей нервной деятельности</w:t>
            </w:r>
          </w:p>
        </w:tc>
        <w:tc>
          <w:tcPr>
            <w:tcW w:w="2075" w:type="dxa"/>
            <w:vAlign w:val="center"/>
          </w:tcPr>
          <w:p w:rsidR="006B6E52" w:rsidRDefault="006B6E52">
            <w:pPr>
              <w:widowControl/>
              <w:tabs>
                <w:tab w:val="left" w:pos="708"/>
              </w:tabs>
              <w:autoSpaceDE/>
              <w:adjustRightInd/>
              <w:jc w:val="both"/>
              <w:rPr>
                <w:rFonts w:eastAsia="Calibri"/>
                <w:sz w:val="24"/>
                <w:szCs w:val="24"/>
                <w:lang w:eastAsia="en-US"/>
              </w:rPr>
            </w:pPr>
            <w:r>
              <w:rPr>
                <w:rFonts w:eastAsia="Calibri"/>
                <w:sz w:val="24"/>
                <w:szCs w:val="24"/>
                <w:lang w:eastAsia="en-US"/>
              </w:rPr>
              <w:t>Анатомия центральной нервной системы</w:t>
            </w:r>
          </w:p>
        </w:tc>
        <w:tc>
          <w:tcPr>
            <w:tcW w:w="2306" w:type="dxa"/>
            <w:vAlign w:val="center"/>
          </w:tcPr>
          <w:p w:rsidR="006B6E52" w:rsidRDefault="006B6E52">
            <w:pPr>
              <w:widowControl/>
              <w:tabs>
                <w:tab w:val="left" w:pos="708"/>
              </w:tabs>
              <w:autoSpaceDE/>
              <w:adjustRightInd/>
              <w:jc w:val="both"/>
              <w:rPr>
                <w:rFonts w:eastAsia="Calibri"/>
                <w:sz w:val="24"/>
                <w:szCs w:val="24"/>
                <w:lang w:eastAsia="en-US"/>
              </w:rPr>
            </w:pPr>
            <w:r>
              <w:rPr>
                <w:bCs/>
                <w:color w:val="000000"/>
                <w:sz w:val="24"/>
                <w:szCs w:val="24"/>
              </w:rPr>
              <w:t>Клиническая психология</w:t>
            </w:r>
          </w:p>
        </w:tc>
        <w:tc>
          <w:tcPr>
            <w:tcW w:w="1145" w:type="dxa"/>
            <w:vAlign w:val="center"/>
          </w:tcPr>
          <w:p w:rsidR="006B6E52" w:rsidRDefault="006B6E52" w:rsidP="00167B8B">
            <w:pPr>
              <w:tabs>
                <w:tab w:val="left" w:pos="708"/>
              </w:tabs>
              <w:jc w:val="both"/>
              <w:rPr>
                <w:sz w:val="24"/>
                <w:szCs w:val="24"/>
              </w:rPr>
            </w:pPr>
            <w:r w:rsidRPr="00C307EF">
              <w:rPr>
                <w:sz w:val="24"/>
                <w:szCs w:val="24"/>
              </w:rPr>
              <w:t>ПК-</w:t>
            </w:r>
            <w:r w:rsidR="00C832B0">
              <w:rPr>
                <w:sz w:val="24"/>
                <w:szCs w:val="24"/>
              </w:rPr>
              <w:t>7</w:t>
            </w:r>
          </w:p>
          <w:p w:rsidR="00C832B0" w:rsidRPr="00C307EF" w:rsidRDefault="00C832B0" w:rsidP="00167B8B">
            <w:pPr>
              <w:tabs>
                <w:tab w:val="left" w:pos="708"/>
              </w:tabs>
              <w:jc w:val="both"/>
              <w:rPr>
                <w:rFonts w:eastAsia="Calibri"/>
                <w:sz w:val="24"/>
                <w:szCs w:val="24"/>
                <w:lang w:eastAsia="en-US"/>
              </w:rPr>
            </w:pPr>
            <w:r>
              <w:rPr>
                <w:sz w:val="24"/>
                <w:szCs w:val="24"/>
              </w:rPr>
              <w:t>ОПК-1</w:t>
            </w:r>
          </w:p>
        </w:tc>
      </w:tr>
    </w:tbl>
    <w:p w:rsidR="002C174C" w:rsidRPr="002B3C02" w:rsidRDefault="002C174C" w:rsidP="002C174C">
      <w:pPr>
        <w:ind w:firstLine="709"/>
        <w:contextualSpacing/>
        <w:jc w:val="both"/>
        <w:rPr>
          <w:rFonts w:eastAsia="Calibri"/>
          <w:b/>
          <w:color w:val="000000"/>
          <w:spacing w:val="4"/>
          <w:lang w:eastAsia="en-US"/>
        </w:rPr>
      </w:pPr>
    </w:p>
    <w:p w:rsidR="002C174C" w:rsidRPr="002B3C02" w:rsidRDefault="002C174C" w:rsidP="002C174C">
      <w:pPr>
        <w:ind w:firstLine="709"/>
        <w:contextualSpacing/>
        <w:jc w:val="both"/>
        <w:rPr>
          <w:rFonts w:eastAsia="Calibri"/>
          <w:b/>
          <w:color w:val="000000"/>
          <w:spacing w:val="4"/>
          <w:sz w:val="24"/>
          <w:szCs w:val="24"/>
          <w:lang w:eastAsia="en-US"/>
        </w:rPr>
      </w:pPr>
      <w:r w:rsidRPr="002B3C0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2B3C02" w:rsidRDefault="002C174C" w:rsidP="002C174C">
      <w:pPr>
        <w:ind w:firstLine="709"/>
        <w:jc w:val="both"/>
        <w:rPr>
          <w:color w:val="000000"/>
          <w:sz w:val="24"/>
          <w:szCs w:val="24"/>
        </w:rPr>
      </w:pPr>
    </w:p>
    <w:p w:rsidR="002C174C" w:rsidRPr="00D76F46" w:rsidRDefault="002C174C" w:rsidP="002C174C">
      <w:pPr>
        <w:ind w:firstLine="709"/>
        <w:jc w:val="both"/>
        <w:rPr>
          <w:rFonts w:eastAsia="Calibri"/>
          <w:color w:val="000000"/>
          <w:sz w:val="24"/>
          <w:szCs w:val="24"/>
          <w:lang w:eastAsia="en-US"/>
        </w:rPr>
      </w:pPr>
      <w:r w:rsidRPr="00D76F46">
        <w:rPr>
          <w:rFonts w:eastAsia="Calibri"/>
          <w:color w:val="000000"/>
          <w:sz w:val="24"/>
          <w:szCs w:val="24"/>
          <w:lang w:eastAsia="en-US"/>
        </w:rPr>
        <w:t>Объем учебной дисциплины –</w:t>
      </w:r>
      <w:r w:rsidR="006B6E52">
        <w:rPr>
          <w:rFonts w:eastAsia="Calibri"/>
          <w:sz w:val="24"/>
          <w:szCs w:val="24"/>
          <w:lang w:eastAsia="en-US"/>
        </w:rPr>
        <w:t>3</w:t>
      </w:r>
      <w:r w:rsidR="00F4264A" w:rsidRPr="00D76F46">
        <w:rPr>
          <w:rFonts w:eastAsia="Calibri"/>
          <w:color w:val="000000"/>
          <w:sz w:val="24"/>
          <w:szCs w:val="24"/>
          <w:lang w:eastAsia="en-US"/>
        </w:rPr>
        <w:t xml:space="preserve"> зачетны</w:t>
      </w:r>
      <w:r w:rsidR="006B6E52">
        <w:rPr>
          <w:rFonts w:eastAsia="Calibri"/>
          <w:color w:val="000000"/>
          <w:sz w:val="24"/>
          <w:szCs w:val="24"/>
          <w:lang w:eastAsia="en-US"/>
        </w:rPr>
        <w:t>е</w:t>
      </w:r>
      <w:r w:rsidRPr="00D76F46">
        <w:rPr>
          <w:rFonts w:eastAsia="Calibri"/>
          <w:color w:val="000000"/>
          <w:sz w:val="24"/>
          <w:szCs w:val="24"/>
          <w:lang w:eastAsia="en-US"/>
        </w:rPr>
        <w:t xml:space="preserve"> единиц</w:t>
      </w:r>
      <w:r w:rsidR="006B6E52">
        <w:rPr>
          <w:rFonts w:eastAsia="Calibri"/>
          <w:color w:val="000000"/>
          <w:sz w:val="24"/>
          <w:szCs w:val="24"/>
          <w:lang w:eastAsia="en-US"/>
        </w:rPr>
        <w:t>ы</w:t>
      </w:r>
      <w:r w:rsidR="003F2DD5" w:rsidRPr="00D76F46">
        <w:rPr>
          <w:rFonts w:eastAsia="Calibri"/>
          <w:color w:val="000000"/>
          <w:sz w:val="24"/>
          <w:szCs w:val="24"/>
          <w:lang w:eastAsia="en-US"/>
        </w:rPr>
        <w:t xml:space="preserve">, </w:t>
      </w:r>
      <w:r w:rsidR="006B6E52">
        <w:rPr>
          <w:rFonts w:eastAsia="Calibri"/>
          <w:color w:val="000000"/>
          <w:sz w:val="24"/>
          <w:szCs w:val="24"/>
          <w:lang w:eastAsia="en-US"/>
        </w:rPr>
        <w:t>108</w:t>
      </w:r>
      <w:r w:rsidRPr="00D76F46">
        <w:rPr>
          <w:rFonts w:eastAsia="Calibri"/>
          <w:color w:val="000000"/>
          <w:sz w:val="24"/>
          <w:szCs w:val="24"/>
          <w:lang w:eastAsia="en-US"/>
        </w:rPr>
        <w:t xml:space="preserve"> академических час</w:t>
      </w:r>
      <w:r w:rsidR="00C307EF">
        <w:rPr>
          <w:rFonts w:eastAsia="Calibri"/>
          <w:color w:val="000000"/>
          <w:sz w:val="24"/>
          <w:szCs w:val="24"/>
          <w:lang w:eastAsia="en-US"/>
        </w:rPr>
        <w:t>ов</w:t>
      </w:r>
    </w:p>
    <w:p w:rsidR="002C174C" w:rsidRDefault="002C174C" w:rsidP="002C174C">
      <w:pPr>
        <w:ind w:firstLine="709"/>
        <w:jc w:val="both"/>
        <w:rPr>
          <w:rFonts w:eastAsia="Calibri"/>
          <w:color w:val="000000"/>
          <w:sz w:val="24"/>
          <w:szCs w:val="24"/>
          <w:lang w:eastAsia="en-US"/>
        </w:rPr>
      </w:pPr>
      <w:r w:rsidRPr="00D76F46">
        <w:rPr>
          <w:rFonts w:eastAsia="Calibri"/>
          <w:color w:val="000000"/>
          <w:sz w:val="24"/>
          <w:szCs w:val="24"/>
          <w:lang w:eastAsia="en-US"/>
        </w:rPr>
        <w:t>Из них</w:t>
      </w:r>
      <w:r w:rsidRPr="00D76F46">
        <w:rPr>
          <w:rFonts w:eastAsia="Calibri"/>
          <w:color w:val="000000"/>
          <w:sz w:val="24"/>
          <w:szCs w:val="24"/>
          <w:lang w:val="en-US" w:eastAsia="en-US"/>
        </w:rPr>
        <w:t>:</w:t>
      </w:r>
    </w:p>
    <w:p w:rsidR="00C832B0" w:rsidRPr="00C832B0" w:rsidRDefault="00C832B0" w:rsidP="002C174C">
      <w:pPr>
        <w:ind w:firstLine="709"/>
        <w:jc w:val="both"/>
        <w:rPr>
          <w:rFonts w:eastAsia="Calibri"/>
          <w:color w:val="000000"/>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174C" w:rsidRPr="002B3C02" w:rsidTr="009750B5">
        <w:tc>
          <w:tcPr>
            <w:tcW w:w="4365" w:type="dxa"/>
          </w:tcPr>
          <w:p w:rsidR="002C174C" w:rsidRPr="002B3C02" w:rsidRDefault="002C174C" w:rsidP="009750B5">
            <w:pPr>
              <w:jc w:val="both"/>
              <w:rPr>
                <w:rFonts w:eastAsia="Calibri"/>
                <w:color w:val="000000"/>
                <w:sz w:val="24"/>
                <w:szCs w:val="24"/>
                <w:lang w:eastAsia="en-US"/>
              </w:rPr>
            </w:pPr>
          </w:p>
        </w:tc>
        <w:tc>
          <w:tcPr>
            <w:tcW w:w="2693" w:type="dxa"/>
            <w:vAlign w:val="center"/>
          </w:tcPr>
          <w:p w:rsidR="002C174C" w:rsidRPr="002B3C02" w:rsidRDefault="002C174C" w:rsidP="009750B5">
            <w:pPr>
              <w:jc w:val="center"/>
              <w:rPr>
                <w:rFonts w:eastAsia="Calibri"/>
                <w:color w:val="000000"/>
                <w:sz w:val="24"/>
                <w:szCs w:val="24"/>
                <w:lang w:eastAsia="en-US"/>
              </w:rPr>
            </w:pPr>
            <w:r w:rsidRPr="002B3C02">
              <w:rPr>
                <w:rFonts w:eastAsia="Calibri"/>
                <w:color w:val="000000"/>
                <w:sz w:val="24"/>
                <w:szCs w:val="24"/>
                <w:lang w:eastAsia="en-US"/>
              </w:rPr>
              <w:t>Очная форма обучения</w:t>
            </w:r>
          </w:p>
        </w:tc>
        <w:tc>
          <w:tcPr>
            <w:tcW w:w="2517" w:type="dxa"/>
            <w:vAlign w:val="center"/>
          </w:tcPr>
          <w:p w:rsidR="002C174C" w:rsidRPr="00642E3F" w:rsidRDefault="002C174C" w:rsidP="009750B5">
            <w:pPr>
              <w:jc w:val="center"/>
              <w:rPr>
                <w:rFonts w:eastAsia="Calibri"/>
                <w:color w:val="000000"/>
                <w:sz w:val="24"/>
                <w:szCs w:val="24"/>
                <w:lang w:eastAsia="en-US"/>
              </w:rPr>
            </w:pPr>
            <w:r w:rsidRPr="00642E3F">
              <w:rPr>
                <w:rFonts w:eastAsia="Calibri"/>
                <w:color w:val="000000"/>
                <w:sz w:val="24"/>
                <w:szCs w:val="24"/>
                <w:lang w:eastAsia="en-US"/>
              </w:rPr>
              <w:t xml:space="preserve">Заочная форма </w:t>
            </w:r>
          </w:p>
          <w:p w:rsidR="002C174C" w:rsidRPr="00642E3F" w:rsidRDefault="002C174C" w:rsidP="009750B5">
            <w:pPr>
              <w:jc w:val="center"/>
              <w:rPr>
                <w:rFonts w:eastAsia="Calibri"/>
                <w:color w:val="000000"/>
                <w:sz w:val="24"/>
                <w:szCs w:val="24"/>
                <w:lang w:eastAsia="en-US"/>
              </w:rPr>
            </w:pPr>
            <w:r w:rsidRPr="00642E3F">
              <w:rPr>
                <w:rFonts w:eastAsia="Calibri"/>
                <w:color w:val="000000"/>
                <w:sz w:val="24"/>
                <w:szCs w:val="24"/>
                <w:lang w:eastAsia="en-US"/>
              </w:rPr>
              <w:t>обучения</w:t>
            </w:r>
          </w:p>
        </w:tc>
      </w:tr>
      <w:tr w:rsidR="002C174C" w:rsidRPr="002B3C02" w:rsidTr="00680F6A">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Контактная работа</w:t>
            </w:r>
          </w:p>
        </w:tc>
        <w:tc>
          <w:tcPr>
            <w:tcW w:w="2693" w:type="dxa"/>
            <w:vAlign w:val="center"/>
          </w:tcPr>
          <w:p w:rsidR="002C174C" w:rsidRPr="00C832B0" w:rsidRDefault="00C307EF" w:rsidP="009750B5">
            <w:pPr>
              <w:jc w:val="center"/>
              <w:rPr>
                <w:rFonts w:eastAsia="Calibri"/>
                <w:sz w:val="24"/>
                <w:szCs w:val="24"/>
                <w:lang w:eastAsia="en-US"/>
              </w:rPr>
            </w:pPr>
            <w:r w:rsidRPr="00C832B0">
              <w:rPr>
                <w:rFonts w:eastAsia="Calibri"/>
                <w:sz w:val="24"/>
                <w:szCs w:val="24"/>
                <w:lang w:eastAsia="en-US"/>
              </w:rPr>
              <w:t>7</w:t>
            </w:r>
            <w:r w:rsidR="006B6E52" w:rsidRPr="00C832B0">
              <w:rPr>
                <w:rFonts w:eastAsia="Calibri"/>
                <w:sz w:val="24"/>
                <w:szCs w:val="24"/>
                <w:lang w:eastAsia="en-US"/>
              </w:rPr>
              <w:t>2</w:t>
            </w:r>
          </w:p>
        </w:tc>
        <w:tc>
          <w:tcPr>
            <w:tcW w:w="2517" w:type="dxa"/>
            <w:shd w:val="clear" w:color="auto" w:fill="auto"/>
            <w:vAlign w:val="center"/>
          </w:tcPr>
          <w:p w:rsidR="002C174C" w:rsidRPr="00680F6A" w:rsidRDefault="006B6E52" w:rsidP="009750B5">
            <w:pPr>
              <w:jc w:val="center"/>
              <w:rPr>
                <w:rFonts w:eastAsia="Calibri"/>
                <w:sz w:val="24"/>
                <w:szCs w:val="24"/>
                <w:lang w:eastAsia="en-US"/>
              </w:rPr>
            </w:pPr>
            <w:r>
              <w:rPr>
                <w:rFonts w:eastAsia="Calibri"/>
                <w:sz w:val="24"/>
                <w:szCs w:val="24"/>
                <w:lang w:eastAsia="en-US"/>
              </w:rPr>
              <w:t>16</w:t>
            </w:r>
          </w:p>
        </w:tc>
      </w:tr>
      <w:tr w:rsidR="002C174C" w:rsidRPr="002B3C02" w:rsidTr="00680F6A">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Лекций</w:t>
            </w:r>
          </w:p>
        </w:tc>
        <w:tc>
          <w:tcPr>
            <w:tcW w:w="2693" w:type="dxa"/>
            <w:vAlign w:val="center"/>
          </w:tcPr>
          <w:p w:rsidR="002C174C" w:rsidRPr="00C832B0" w:rsidRDefault="005B03EE" w:rsidP="009750B5">
            <w:pPr>
              <w:jc w:val="center"/>
              <w:rPr>
                <w:rFonts w:eastAsia="Calibri"/>
                <w:sz w:val="24"/>
                <w:szCs w:val="24"/>
                <w:lang w:eastAsia="en-US"/>
              </w:rPr>
            </w:pPr>
            <w:r w:rsidRPr="00C832B0">
              <w:rPr>
                <w:rFonts w:eastAsia="Calibri"/>
                <w:sz w:val="24"/>
                <w:szCs w:val="24"/>
                <w:lang w:eastAsia="en-US"/>
              </w:rPr>
              <w:t>3</w:t>
            </w:r>
            <w:r w:rsidR="00167B8B" w:rsidRPr="00C832B0">
              <w:rPr>
                <w:rFonts w:eastAsia="Calibri"/>
                <w:sz w:val="24"/>
                <w:szCs w:val="24"/>
                <w:lang w:eastAsia="en-US"/>
              </w:rPr>
              <w:t>6</w:t>
            </w:r>
          </w:p>
        </w:tc>
        <w:tc>
          <w:tcPr>
            <w:tcW w:w="2517" w:type="dxa"/>
            <w:shd w:val="clear" w:color="auto" w:fill="auto"/>
            <w:vAlign w:val="center"/>
          </w:tcPr>
          <w:p w:rsidR="002C174C" w:rsidRPr="00680F6A" w:rsidRDefault="00DD79BD" w:rsidP="009750B5">
            <w:pPr>
              <w:jc w:val="center"/>
              <w:rPr>
                <w:rFonts w:eastAsia="Calibri"/>
                <w:sz w:val="24"/>
                <w:szCs w:val="24"/>
                <w:lang w:eastAsia="en-US"/>
              </w:rPr>
            </w:pPr>
            <w:r>
              <w:rPr>
                <w:rFonts w:eastAsia="Calibri"/>
                <w:sz w:val="24"/>
                <w:szCs w:val="24"/>
                <w:lang w:eastAsia="en-US"/>
              </w:rPr>
              <w:t>6</w:t>
            </w:r>
          </w:p>
        </w:tc>
      </w:tr>
      <w:tr w:rsidR="002C174C" w:rsidRPr="002B3C02" w:rsidTr="00680F6A">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Лабораторных работ</w:t>
            </w:r>
          </w:p>
        </w:tc>
        <w:tc>
          <w:tcPr>
            <w:tcW w:w="2693" w:type="dxa"/>
            <w:vAlign w:val="center"/>
          </w:tcPr>
          <w:p w:rsidR="002C174C" w:rsidRPr="00C832B0" w:rsidRDefault="002C174C" w:rsidP="009750B5">
            <w:pPr>
              <w:jc w:val="center"/>
              <w:rPr>
                <w:rFonts w:eastAsia="Calibri"/>
                <w:sz w:val="24"/>
                <w:szCs w:val="24"/>
                <w:lang w:eastAsia="en-US"/>
              </w:rPr>
            </w:pPr>
            <w:r w:rsidRPr="00C832B0">
              <w:rPr>
                <w:rFonts w:eastAsia="Calibri"/>
                <w:sz w:val="24"/>
                <w:szCs w:val="24"/>
                <w:lang w:eastAsia="en-US"/>
              </w:rPr>
              <w:t>-</w:t>
            </w:r>
          </w:p>
        </w:tc>
        <w:tc>
          <w:tcPr>
            <w:tcW w:w="2517" w:type="dxa"/>
            <w:shd w:val="clear" w:color="auto" w:fill="auto"/>
            <w:vAlign w:val="center"/>
          </w:tcPr>
          <w:p w:rsidR="002C174C" w:rsidRPr="00680F6A" w:rsidRDefault="002C174C" w:rsidP="009750B5">
            <w:pPr>
              <w:jc w:val="center"/>
              <w:rPr>
                <w:rFonts w:eastAsia="Calibri"/>
                <w:sz w:val="24"/>
                <w:szCs w:val="24"/>
                <w:lang w:eastAsia="en-US"/>
              </w:rPr>
            </w:pPr>
            <w:r w:rsidRPr="00680F6A">
              <w:rPr>
                <w:rFonts w:eastAsia="Calibri"/>
                <w:sz w:val="24"/>
                <w:szCs w:val="24"/>
                <w:lang w:eastAsia="en-US"/>
              </w:rPr>
              <w:t>-</w:t>
            </w:r>
          </w:p>
        </w:tc>
      </w:tr>
      <w:tr w:rsidR="002C174C" w:rsidRPr="002B3C02" w:rsidTr="00680F6A">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Практических занятий</w:t>
            </w:r>
          </w:p>
        </w:tc>
        <w:tc>
          <w:tcPr>
            <w:tcW w:w="2693" w:type="dxa"/>
            <w:vAlign w:val="center"/>
          </w:tcPr>
          <w:p w:rsidR="002C174C" w:rsidRPr="00C832B0" w:rsidRDefault="00C307EF" w:rsidP="009750B5">
            <w:pPr>
              <w:jc w:val="center"/>
              <w:rPr>
                <w:rFonts w:eastAsia="Calibri"/>
                <w:sz w:val="24"/>
                <w:szCs w:val="24"/>
                <w:lang w:eastAsia="en-US"/>
              </w:rPr>
            </w:pPr>
            <w:r w:rsidRPr="00C832B0">
              <w:rPr>
                <w:rFonts w:eastAsia="Calibri"/>
                <w:sz w:val="24"/>
                <w:szCs w:val="24"/>
                <w:lang w:eastAsia="en-US"/>
              </w:rPr>
              <w:t>3</w:t>
            </w:r>
            <w:r w:rsidR="006B6E52" w:rsidRPr="00C832B0">
              <w:rPr>
                <w:rFonts w:eastAsia="Calibri"/>
                <w:sz w:val="24"/>
                <w:szCs w:val="24"/>
                <w:lang w:eastAsia="en-US"/>
              </w:rPr>
              <w:t>6</w:t>
            </w:r>
          </w:p>
        </w:tc>
        <w:tc>
          <w:tcPr>
            <w:tcW w:w="2517" w:type="dxa"/>
            <w:shd w:val="clear" w:color="auto" w:fill="auto"/>
            <w:vAlign w:val="center"/>
          </w:tcPr>
          <w:p w:rsidR="002C174C" w:rsidRPr="00680F6A" w:rsidRDefault="00765192" w:rsidP="009750B5">
            <w:pPr>
              <w:jc w:val="center"/>
              <w:rPr>
                <w:rFonts w:eastAsia="Calibri"/>
                <w:sz w:val="24"/>
                <w:szCs w:val="24"/>
                <w:lang w:eastAsia="en-US"/>
              </w:rPr>
            </w:pPr>
            <w:r>
              <w:rPr>
                <w:rFonts w:eastAsia="Calibri"/>
                <w:sz w:val="24"/>
                <w:szCs w:val="24"/>
                <w:lang w:eastAsia="en-US"/>
              </w:rPr>
              <w:t>1</w:t>
            </w:r>
            <w:r w:rsidR="006B6E52">
              <w:rPr>
                <w:rFonts w:eastAsia="Calibri"/>
                <w:sz w:val="24"/>
                <w:szCs w:val="24"/>
                <w:lang w:eastAsia="en-US"/>
              </w:rPr>
              <w:t>0</w:t>
            </w:r>
          </w:p>
        </w:tc>
      </w:tr>
      <w:tr w:rsidR="002C174C" w:rsidRPr="002B3C02" w:rsidTr="009750B5">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Самостоятельная работа обучающихся</w:t>
            </w:r>
          </w:p>
        </w:tc>
        <w:tc>
          <w:tcPr>
            <w:tcW w:w="2693" w:type="dxa"/>
            <w:vAlign w:val="center"/>
          </w:tcPr>
          <w:p w:rsidR="002C174C" w:rsidRPr="00C832B0" w:rsidRDefault="006B6E52" w:rsidP="00680F6A">
            <w:pPr>
              <w:jc w:val="center"/>
              <w:rPr>
                <w:rFonts w:eastAsia="Calibri"/>
                <w:sz w:val="24"/>
                <w:szCs w:val="24"/>
                <w:lang w:eastAsia="en-US"/>
              </w:rPr>
            </w:pPr>
            <w:r w:rsidRPr="00C832B0">
              <w:rPr>
                <w:rFonts w:eastAsia="Calibri"/>
                <w:sz w:val="24"/>
                <w:szCs w:val="24"/>
                <w:lang w:eastAsia="en-US"/>
              </w:rPr>
              <w:t>36</w:t>
            </w:r>
          </w:p>
        </w:tc>
        <w:tc>
          <w:tcPr>
            <w:tcW w:w="2517" w:type="dxa"/>
            <w:vAlign w:val="center"/>
          </w:tcPr>
          <w:p w:rsidR="002C174C" w:rsidRPr="00AD56D3" w:rsidRDefault="006B6E52" w:rsidP="00E26052">
            <w:pPr>
              <w:jc w:val="center"/>
              <w:rPr>
                <w:rFonts w:eastAsia="Calibri"/>
                <w:sz w:val="24"/>
                <w:szCs w:val="24"/>
                <w:lang w:eastAsia="en-US"/>
              </w:rPr>
            </w:pPr>
            <w:r>
              <w:rPr>
                <w:rFonts w:eastAsia="Calibri"/>
                <w:sz w:val="24"/>
                <w:szCs w:val="24"/>
                <w:lang w:eastAsia="en-US"/>
              </w:rPr>
              <w:t>88</w:t>
            </w:r>
          </w:p>
        </w:tc>
      </w:tr>
      <w:tr w:rsidR="002C174C" w:rsidRPr="002B3C02" w:rsidTr="009750B5">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Контроль</w:t>
            </w:r>
          </w:p>
        </w:tc>
        <w:tc>
          <w:tcPr>
            <w:tcW w:w="2693" w:type="dxa"/>
            <w:vAlign w:val="center"/>
          </w:tcPr>
          <w:p w:rsidR="002C174C" w:rsidRPr="00C832B0" w:rsidRDefault="002C174C" w:rsidP="009750B5">
            <w:pPr>
              <w:jc w:val="center"/>
              <w:rPr>
                <w:rFonts w:eastAsia="Calibri"/>
                <w:sz w:val="24"/>
                <w:szCs w:val="24"/>
                <w:lang w:eastAsia="en-US"/>
              </w:rPr>
            </w:pPr>
          </w:p>
        </w:tc>
        <w:tc>
          <w:tcPr>
            <w:tcW w:w="2517" w:type="dxa"/>
            <w:vAlign w:val="center"/>
          </w:tcPr>
          <w:p w:rsidR="002C174C" w:rsidRPr="00AD56D3" w:rsidRDefault="006B6E52" w:rsidP="009750B5">
            <w:pPr>
              <w:jc w:val="center"/>
              <w:rPr>
                <w:rFonts w:eastAsia="Calibri"/>
                <w:sz w:val="24"/>
                <w:szCs w:val="24"/>
                <w:lang w:eastAsia="en-US"/>
              </w:rPr>
            </w:pPr>
            <w:r>
              <w:rPr>
                <w:rFonts w:eastAsia="Calibri"/>
                <w:sz w:val="24"/>
                <w:szCs w:val="24"/>
                <w:lang w:eastAsia="en-US"/>
              </w:rPr>
              <w:t>4</w:t>
            </w:r>
          </w:p>
        </w:tc>
      </w:tr>
      <w:tr w:rsidR="002C174C" w:rsidRPr="002B3C02" w:rsidTr="009750B5">
        <w:tc>
          <w:tcPr>
            <w:tcW w:w="4365" w:type="dxa"/>
            <w:vAlign w:val="center"/>
          </w:tcPr>
          <w:p w:rsidR="002C174C" w:rsidRPr="002B3C02" w:rsidRDefault="002C174C" w:rsidP="009750B5">
            <w:pPr>
              <w:rPr>
                <w:rFonts w:eastAsia="Calibri"/>
                <w:sz w:val="24"/>
                <w:szCs w:val="24"/>
                <w:lang w:eastAsia="en-US"/>
              </w:rPr>
            </w:pPr>
            <w:r w:rsidRPr="002B3C02">
              <w:rPr>
                <w:rFonts w:eastAsia="Calibri"/>
                <w:sz w:val="24"/>
                <w:szCs w:val="24"/>
                <w:lang w:eastAsia="en-US"/>
              </w:rPr>
              <w:t>Формы промежуточной аттестации</w:t>
            </w:r>
          </w:p>
        </w:tc>
        <w:tc>
          <w:tcPr>
            <w:tcW w:w="2693" w:type="dxa"/>
            <w:vAlign w:val="center"/>
          </w:tcPr>
          <w:p w:rsidR="002C174C" w:rsidRPr="00C832B0" w:rsidRDefault="006B6E52" w:rsidP="005B03EE">
            <w:pPr>
              <w:jc w:val="center"/>
              <w:rPr>
                <w:rFonts w:eastAsia="Calibri"/>
                <w:sz w:val="24"/>
                <w:szCs w:val="24"/>
                <w:lang w:eastAsia="en-US"/>
              </w:rPr>
            </w:pPr>
            <w:r w:rsidRPr="00C832B0">
              <w:rPr>
                <w:rFonts w:eastAsia="Calibri"/>
                <w:sz w:val="24"/>
                <w:szCs w:val="24"/>
                <w:lang w:eastAsia="en-US"/>
              </w:rPr>
              <w:t>Зачет в 3</w:t>
            </w:r>
            <w:r w:rsidR="00680F6A" w:rsidRPr="00C832B0">
              <w:rPr>
                <w:rFonts w:eastAsia="Calibri"/>
                <w:sz w:val="24"/>
                <w:szCs w:val="24"/>
                <w:lang w:eastAsia="en-US"/>
              </w:rPr>
              <w:t xml:space="preserve"> семестре</w:t>
            </w:r>
          </w:p>
        </w:tc>
        <w:tc>
          <w:tcPr>
            <w:tcW w:w="2517" w:type="dxa"/>
            <w:vAlign w:val="center"/>
          </w:tcPr>
          <w:p w:rsidR="002C174C" w:rsidRPr="00AD56D3" w:rsidRDefault="006B6E52" w:rsidP="00AD56D3">
            <w:pPr>
              <w:jc w:val="center"/>
              <w:rPr>
                <w:rFonts w:eastAsia="Calibri"/>
                <w:sz w:val="24"/>
                <w:szCs w:val="24"/>
                <w:lang w:eastAsia="en-US"/>
              </w:rPr>
            </w:pPr>
            <w:r>
              <w:rPr>
                <w:rFonts w:eastAsia="Calibri"/>
                <w:sz w:val="24"/>
                <w:szCs w:val="24"/>
                <w:lang w:eastAsia="en-US"/>
              </w:rPr>
              <w:t>зачет в 3</w:t>
            </w:r>
            <w:r w:rsidR="00680F6A">
              <w:rPr>
                <w:rFonts w:eastAsia="Calibri"/>
                <w:sz w:val="24"/>
                <w:szCs w:val="24"/>
                <w:lang w:eastAsia="en-US"/>
              </w:rPr>
              <w:t xml:space="preserve"> семестре</w:t>
            </w:r>
          </w:p>
        </w:tc>
      </w:tr>
    </w:tbl>
    <w:p w:rsidR="005E1C79" w:rsidRPr="002B3C02" w:rsidRDefault="005E1C79" w:rsidP="00A76E53">
      <w:pPr>
        <w:keepNext/>
        <w:ind w:firstLine="709"/>
        <w:jc w:val="both"/>
        <w:rPr>
          <w:b/>
          <w:color w:val="000000"/>
          <w:sz w:val="24"/>
          <w:szCs w:val="24"/>
        </w:rPr>
      </w:pPr>
    </w:p>
    <w:p w:rsidR="007F4B97" w:rsidRPr="002B3C02" w:rsidRDefault="0047572F" w:rsidP="00A76E53">
      <w:pPr>
        <w:keepNext/>
        <w:ind w:firstLine="709"/>
        <w:jc w:val="both"/>
        <w:rPr>
          <w:rFonts w:eastAsia="Calibri"/>
          <w:b/>
          <w:color w:val="000000"/>
          <w:sz w:val="24"/>
          <w:szCs w:val="24"/>
        </w:rPr>
      </w:pPr>
      <w:r w:rsidRPr="002B3C02">
        <w:rPr>
          <w:b/>
          <w:color w:val="000000"/>
          <w:sz w:val="24"/>
          <w:szCs w:val="24"/>
        </w:rPr>
        <w:t xml:space="preserve">5. </w:t>
      </w:r>
      <w:r w:rsidR="0047633A" w:rsidRPr="002B3C02">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B3C02" w:rsidRDefault="007F4B97" w:rsidP="00A76E53">
      <w:pPr>
        <w:keepNext/>
        <w:ind w:firstLine="709"/>
        <w:contextualSpacing/>
        <w:jc w:val="both"/>
        <w:rPr>
          <w:rFonts w:eastAsia="Calibri"/>
          <w:b/>
          <w:color w:val="000000"/>
          <w:sz w:val="24"/>
          <w:szCs w:val="24"/>
        </w:rPr>
      </w:pPr>
    </w:p>
    <w:p w:rsidR="00114770" w:rsidRPr="002B3C02" w:rsidRDefault="00114770" w:rsidP="00A76E53">
      <w:pPr>
        <w:tabs>
          <w:tab w:val="left" w:pos="900"/>
        </w:tabs>
        <w:ind w:firstLine="709"/>
        <w:jc w:val="both"/>
        <w:rPr>
          <w:b/>
          <w:color w:val="000000"/>
          <w:sz w:val="24"/>
          <w:szCs w:val="24"/>
        </w:rPr>
      </w:pPr>
      <w:r w:rsidRPr="002B3C02">
        <w:rPr>
          <w:b/>
          <w:color w:val="000000"/>
          <w:sz w:val="24"/>
          <w:szCs w:val="24"/>
        </w:rPr>
        <w:t>5.1. Тематический план для очной формы обучения</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6B6E52" w:rsidTr="001A3D8B">
        <w:trPr>
          <w:trHeight w:val="90"/>
        </w:trPr>
        <w:tc>
          <w:tcPr>
            <w:tcW w:w="5576" w:type="dxa"/>
            <w:noWrap/>
            <w:vAlign w:val="bottom"/>
            <w:hideMark/>
          </w:tcPr>
          <w:p w:rsidR="006B6E52" w:rsidRDefault="006B6E52">
            <w:pPr>
              <w:widowControl/>
              <w:autoSpaceDE/>
              <w:autoSpaceDN/>
              <w:adjustRightInd/>
              <w:rPr>
                <w:rFonts w:ascii="Calibri" w:hAnsi="Calibri"/>
                <w:sz w:val="22"/>
                <w:szCs w:val="22"/>
              </w:rPr>
            </w:pPr>
          </w:p>
        </w:tc>
        <w:tc>
          <w:tcPr>
            <w:tcW w:w="459" w:type="dxa"/>
            <w:noWrap/>
            <w:vAlign w:val="bottom"/>
            <w:hideMark/>
          </w:tcPr>
          <w:p w:rsidR="006B6E52" w:rsidRDefault="006B6E52">
            <w:pPr>
              <w:widowControl/>
              <w:autoSpaceDE/>
              <w:autoSpaceDN/>
              <w:adjustRightInd/>
              <w:rPr>
                <w:rFonts w:ascii="Calibri" w:hAnsi="Calibri"/>
                <w:sz w:val="22"/>
                <w:szCs w:val="22"/>
              </w:rPr>
            </w:pPr>
          </w:p>
        </w:tc>
        <w:tc>
          <w:tcPr>
            <w:tcW w:w="440" w:type="dxa"/>
            <w:noWrap/>
            <w:vAlign w:val="bottom"/>
            <w:hideMark/>
          </w:tcPr>
          <w:p w:rsidR="006B6E52" w:rsidRDefault="006B6E52">
            <w:pPr>
              <w:widowControl/>
              <w:autoSpaceDE/>
              <w:autoSpaceDN/>
              <w:adjustRightInd/>
              <w:rPr>
                <w:rFonts w:ascii="Calibri" w:hAnsi="Calibri"/>
                <w:sz w:val="22"/>
                <w:szCs w:val="22"/>
              </w:rPr>
            </w:pPr>
          </w:p>
        </w:tc>
        <w:tc>
          <w:tcPr>
            <w:tcW w:w="680" w:type="dxa"/>
            <w:noWrap/>
            <w:vAlign w:val="bottom"/>
            <w:hideMark/>
          </w:tcPr>
          <w:p w:rsidR="006B6E52" w:rsidRDefault="006B6E52">
            <w:pPr>
              <w:widowControl/>
              <w:autoSpaceDE/>
              <w:autoSpaceDN/>
              <w:adjustRightInd/>
              <w:rPr>
                <w:rFonts w:ascii="Calibri" w:hAnsi="Calibri"/>
                <w:sz w:val="22"/>
                <w:szCs w:val="22"/>
              </w:rPr>
            </w:pPr>
          </w:p>
        </w:tc>
        <w:tc>
          <w:tcPr>
            <w:tcW w:w="680" w:type="dxa"/>
            <w:noWrap/>
            <w:vAlign w:val="bottom"/>
            <w:hideMark/>
          </w:tcPr>
          <w:p w:rsidR="006B6E52" w:rsidRDefault="006B6E52">
            <w:pPr>
              <w:widowControl/>
              <w:autoSpaceDE/>
              <w:autoSpaceDN/>
              <w:adjustRightInd/>
              <w:rPr>
                <w:rFonts w:ascii="Calibri" w:hAnsi="Calibri"/>
                <w:sz w:val="22"/>
                <w:szCs w:val="22"/>
              </w:rPr>
            </w:pPr>
          </w:p>
        </w:tc>
        <w:tc>
          <w:tcPr>
            <w:tcW w:w="680" w:type="dxa"/>
            <w:noWrap/>
            <w:vAlign w:val="bottom"/>
            <w:hideMark/>
          </w:tcPr>
          <w:p w:rsidR="006B6E52" w:rsidRDefault="006B6E52">
            <w:pPr>
              <w:widowControl/>
              <w:autoSpaceDE/>
              <w:autoSpaceDN/>
              <w:adjustRightInd/>
              <w:rPr>
                <w:rFonts w:ascii="Calibri" w:hAnsi="Calibri"/>
                <w:sz w:val="22"/>
                <w:szCs w:val="22"/>
              </w:rPr>
            </w:pPr>
          </w:p>
        </w:tc>
        <w:tc>
          <w:tcPr>
            <w:tcW w:w="680" w:type="dxa"/>
            <w:noWrap/>
            <w:vAlign w:val="bottom"/>
            <w:hideMark/>
          </w:tcPr>
          <w:p w:rsidR="006B6E52" w:rsidRDefault="006B6E52">
            <w:pPr>
              <w:widowControl/>
              <w:autoSpaceDE/>
              <w:autoSpaceDN/>
              <w:adjustRightInd/>
              <w:rPr>
                <w:rFonts w:ascii="Calibri" w:hAnsi="Calibri"/>
                <w:sz w:val="22"/>
                <w:szCs w:val="22"/>
              </w:rPr>
            </w:pPr>
          </w:p>
        </w:tc>
        <w:tc>
          <w:tcPr>
            <w:tcW w:w="780" w:type="dxa"/>
            <w:noWrap/>
            <w:vAlign w:val="bottom"/>
            <w:hideMark/>
          </w:tcPr>
          <w:p w:rsidR="006B6E52" w:rsidRDefault="006B6E52">
            <w:pPr>
              <w:widowControl/>
              <w:autoSpaceDE/>
              <w:autoSpaceDN/>
              <w:adjustRightInd/>
              <w:rPr>
                <w:rFonts w:ascii="Calibri" w:hAnsi="Calibri"/>
                <w:sz w:val="22"/>
                <w:szCs w:val="22"/>
              </w:rPr>
            </w:pPr>
          </w:p>
        </w:tc>
      </w:tr>
      <w:tr w:rsidR="006B6E52" w:rsidTr="001A3D8B">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6B6E52" w:rsidRDefault="006B6E52">
            <w:pPr>
              <w:jc w:val="center"/>
              <w:rPr>
                <w:sz w:val="22"/>
                <w:szCs w:val="22"/>
              </w:rPr>
            </w:pPr>
            <w: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6B6E52" w:rsidRDefault="006B6E52">
            <w:pPr>
              <w:jc w:val="center"/>
              <w:rPr>
                <w:sz w:val="22"/>
                <w:szCs w:val="22"/>
              </w:rPr>
            </w:pPr>
            <w:r>
              <w:t> </w:t>
            </w:r>
          </w:p>
        </w:tc>
        <w:tc>
          <w:tcPr>
            <w:tcW w:w="680" w:type="dxa"/>
            <w:tcBorders>
              <w:top w:val="single" w:sz="8" w:space="0" w:color="auto"/>
              <w:left w:val="nil"/>
              <w:bottom w:val="single" w:sz="8" w:space="0" w:color="auto"/>
              <w:right w:val="single" w:sz="8" w:space="0" w:color="auto"/>
            </w:tcBorders>
            <w:vAlign w:val="center"/>
            <w:hideMark/>
          </w:tcPr>
          <w:p w:rsidR="006B6E52" w:rsidRDefault="006B6E52">
            <w:pPr>
              <w:jc w:val="center"/>
              <w:rPr>
                <w:sz w:val="22"/>
                <w:szCs w:val="22"/>
              </w:rPr>
            </w:pPr>
            <w:r>
              <w:t>Лек</w:t>
            </w:r>
          </w:p>
        </w:tc>
        <w:tc>
          <w:tcPr>
            <w:tcW w:w="680" w:type="dxa"/>
            <w:tcBorders>
              <w:top w:val="single" w:sz="8" w:space="0" w:color="auto"/>
              <w:left w:val="nil"/>
              <w:bottom w:val="single" w:sz="8" w:space="0" w:color="auto"/>
              <w:right w:val="single" w:sz="8" w:space="0" w:color="auto"/>
            </w:tcBorders>
            <w:vAlign w:val="center"/>
            <w:hideMark/>
          </w:tcPr>
          <w:p w:rsidR="006B6E52" w:rsidRDefault="006B6E52">
            <w:pPr>
              <w:jc w:val="center"/>
              <w:rPr>
                <w:sz w:val="22"/>
                <w:szCs w:val="22"/>
              </w:rPr>
            </w:pPr>
            <w:r>
              <w:t>Лаб</w:t>
            </w:r>
          </w:p>
        </w:tc>
        <w:tc>
          <w:tcPr>
            <w:tcW w:w="680" w:type="dxa"/>
            <w:tcBorders>
              <w:top w:val="single" w:sz="8" w:space="0" w:color="auto"/>
              <w:left w:val="nil"/>
              <w:bottom w:val="single" w:sz="8" w:space="0" w:color="auto"/>
              <w:right w:val="single" w:sz="8" w:space="0" w:color="auto"/>
            </w:tcBorders>
            <w:vAlign w:val="center"/>
            <w:hideMark/>
          </w:tcPr>
          <w:p w:rsidR="006B6E52" w:rsidRDefault="006B6E52">
            <w:pPr>
              <w:jc w:val="center"/>
              <w:rPr>
                <w:sz w:val="22"/>
                <w:szCs w:val="22"/>
              </w:rPr>
            </w:pPr>
            <w:r>
              <w:t>Пр</w:t>
            </w:r>
          </w:p>
        </w:tc>
        <w:tc>
          <w:tcPr>
            <w:tcW w:w="680" w:type="dxa"/>
            <w:tcBorders>
              <w:top w:val="single" w:sz="8" w:space="0" w:color="auto"/>
              <w:left w:val="nil"/>
              <w:bottom w:val="single" w:sz="8" w:space="0" w:color="auto"/>
              <w:right w:val="single" w:sz="8" w:space="0" w:color="auto"/>
            </w:tcBorders>
            <w:vAlign w:val="center"/>
            <w:hideMark/>
          </w:tcPr>
          <w:p w:rsidR="006B6E52" w:rsidRDefault="006B6E52">
            <w:pPr>
              <w:jc w:val="center"/>
              <w:rPr>
                <w:sz w:val="22"/>
                <w:szCs w:val="22"/>
              </w:rPr>
            </w:pPr>
            <w:r>
              <w:t>СРС</w:t>
            </w:r>
          </w:p>
        </w:tc>
        <w:tc>
          <w:tcPr>
            <w:tcW w:w="780" w:type="dxa"/>
            <w:tcBorders>
              <w:top w:val="single" w:sz="8" w:space="0" w:color="auto"/>
              <w:left w:val="nil"/>
              <w:bottom w:val="single" w:sz="8" w:space="0" w:color="auto"/>
              <w:right w:val="single" w:sz="8" w:space="0" w:color="auto"/>
            </w:tcBorders>
            <w:vAlign w:val="center"/>
            <w:hideMark/>
          </w:tcPr>
          <w:p w:rsidR="006B6E52" w:rsidRDefault="006B6E52">
            <w:pPr>
              <w:jc w:val="center"/>
              <w:rPr>
                <w:b/>
                <w:bCs/>
                <w:sz w:val="22"/>
                <w:szCs w:val="22"/>
              </w:rPr>
            </w:pPr>
            <w:r>
              <w:rPr>
                <w:b/>
                <w:bCs/>
              </w:rPr>
              <w:t>Всего</w:t>
            </w:r>
          </w:p>
        </w:tc>
      </w:tr>
      <w:tr w:rsidR="006B6E52" w:rsidTr="001A3D8B">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6B6E52" w:rsidRPr="001A3D8B" w:rsidRDefault="001A3D8B" w:rsidP="001A3D8B">
            <w:pPr>
              <w:jc w:val="center"/>
              <w:rPr>
                <w:sz w:val="22"/>
                <w:szCs w:val="22"/>
              </w:rPr>
            </w:pPr>
            <w:r>
              <w:t xml:space="preserve">1. </w:t>
            </w:r>
            <w:r w:rsidR="006B6E52">
              <w:t>Предмет, задачи и методы физиологии центральной нервной системы</w:t>
            </w:r>
          </w:p>
        </w:tc>
        <w:tc>
          <w:tcPr>
            <w:tcW w:w="899" w:type="dxa"/>
            <w:gridSpan w:val="2"/>
            <w:tcBorders>
              <w:top w:val="single" w:sz="8" w:space="0" w:color="auto"/>
              <w:left w:val="nil"/>
              <w:bottom w:val="single" w:sz="8" w:space="0" w:color="auto"/>
              <w:right w:val="single" w:sz="8" w:space="0" w:color="000000"/>
            </w:tcBorders>
            <w:vAlign w:val="center"/>
            <w:hideMark/>
          </w:tcPr>
          <w:p w:rsidR="006B6E52" w:rsidRDefault="006B6E52">
            <w:pPr>
              <w:jc w:val="center"/>
              <w:rPr>
                <w:sz w:val="22"/>
                <w:szCs w:val="22"/>
              </w:rPr>
            </w:pPr>
            <w:r>
              <w:t>Всего часов</w:t>
            </w:r>
          </w:p>
        </w:tc>
        <w:tc>
          <w:tcPr>
            <w:tcW w:w="680" w:type="dxa"/>
            <w:tcBorders>
              <w:top w:val="nil"/>
              <w:left w:val="nil"/>
              <w:bottom w:val="single" w:sz="8" w:space="0" w:color="auto"/>
              <w:right w:val="single" w:sz="8" w:space="0" w:color="auto"/>
            </w:tcBorders>
            <w:vAlign w:val="center"/>
            <w:hideMark/>
          </w:tcPr>
          <w:p w:rsidR="006B6E52" w:rsidRDefault="006B6E52">
            <w:pPr>
              <w:jc w:val="center"/>
              <w:rPr>
                <w:sz w:val="22"/>
                <w:szCs w:val="22"/>
              </w:rPr>
            </w:pPr>
            <w:r>
              <w:t>4</w:t>
            </w:r>
          </w:p>
        </w:tc>
        <w:tc>
          <w:tcPr>
            <w:tcW w:w="680" w:type="dxa"/>
            <w:tcBorders>
              <w:top w:val="nil"/>
              <w:left w:val="nil"/>
              <w:bottom w:val="single" w:sz="8" w:space="0" w:color="auto"/>
              <w:right w:val="single" w:sz="8" w:space="0" w:color="auto"/>
            </w:tcBorders>
            <w:vAlign w:val="center"/>
            <w:hideMark/>
          </w:tcPr>
          <w:p w:rsidR="006B6E52" w:rsidRDefault="006B6E52">
            <w:pPr>
              <w:jc w:val="center"/>
              <w:rPr>
                <w:sz w:val="22"/>
                <w:szCs w:val="22"/>
              </w:rPr>
            </w:pPr>
            <w:r>
              <w:t> </w:t>
            </w:r>
          </w:p>
        </w:tc>
        <w:tc>
          <w:tcPr>
            <w:tcW w:w="680" w:type="dxa"/>
            <w:tcBorders>
              <w:top w:val="nil"/>
              <w:left w:val="nil"/>
              <w:bottom w:val="single" w:sz="8" w:space="0" w:color="auto"/>
              <w:right w:val="single" w:sz="8" w:space="0" w:color="auto"/>
            </w:tcBorders>
            <w:vAlign w:val="center"/>
            <w:hideMark/>
          </w:tcPr>
          <w:p w:rsidR="006B6E52" w:rsidRDefault="006B6E52">
            <w:pPr>
              <w:jc w:val="center"/>
              <w:rPr>
                <w:sz w:val="22"/>
                <w:szCs w:val="22"/>
              </w:rPr>
            </w:pPr>
            <w:r>
              <w:t>4</w:t>
            </w:r>
          </w:p>
        </w:tc>
        <w:tc>
          <w:tcPr>
            <w:tcW w:w="680" w:type="dxa"/>
            <w:tcBorders>
              <w:top w:val="nil"/>
              <w:left w:val="nil"/>
              <w:bottom w:val="single" w:sz="8" w:space="0" w:color="auto"/>
              <w:right w:val="single" w:sz="8" w:space="0" w:color="auto"/>
            </w:tcBorders>
            <w:vAlign w:val="center"/>
            <w:hideMark/>
          </w:tcPr>
          <w:p w:rsidR="006B6E52" w:rsidRDefault="006B6E52">
            <w:pPr>
              <w:jc w:val="center"/>
              <w:rPr>
                <w:sz w:val="22"/>
                <w:szCs w:val="22"/>
              </w:rPr>
            </w:pPr>
            <w:r>
              <w:t>5</w:t>
            </w:r>
          </w:p>
        </w:tc>
        <w:tc>
          <w:tcPr>
            <w:tcW w:w="780" w:type="dxa"/>
            <w:tcBorders>
              <w:top w:val="nil"/>
              <w:left w:val="nil"/>
              <w:bottom w:val="single" w:sz="8" w:space="0" w:color="auto"/>
              <w:right w:val="single" w:sz="8" w:space="0" w:color="auto"/>
            </w:tcBorders>
            <w:vAlign w:val="center"/>
            <w:hideMark/>
          </w:tcPr>
          <w:p w:rsidR="006B6E52" w:rsidRDefault="006B6E52">
            <w:pPr>
              <w:jc w:val="center"/>
              <w:rPr>
                <w:b/>
                <w:bCs/>
                <w:sz w:val="22"/>
                <w:szCs w:val="22"/>
              </w:rPr>
            </w:pPr>
            <w:r>
              <w:rPr>
                <w:b/>
                <w:bCs/>
              </w:rPr>
              <w:t>13</w:t>
            </w:r>
          </w:p>
        </w:tc>
      </w:tr>
      <w:tr w:rsidR="006B6E52" w:rsidTr="001A3D8B">
        <w:trPr>
          <w:trHeight w:val="810"/>
        </w:trPr>
        <w:tc>
          <w:tcPr>
            <w:tcW w:w="5576" w:type="dxa"/>
            <w:vMerge/>
            <w:tcBorders>
              <w:top w:val="nil"/>
              <w:left w:val="single" w:sz="8" w:space="0" w:color="auto"/>
              <w:bottom w:val="single" w:sz="8" w:space="0" w:color="000000"/>
              <w:right w:val="single" w:sz="8" w:space="0" w:color="auto"/>
            </w:tcBorders>
            <w:vAlign w:val="center"/>
            <w:hideMark/>
          </w:tcPr>
          <w:p w:rsidR="006B6E52" w:rsidRDefault="006B6E52">
            <w:pPr>
              <w:widowControl/>
              <w:autoSpaceDE/>
              <w:autoSpaceDN/>
              <w:adjustRightInd/>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6B6E52" w:rsidRDefault="006B6E52">
            <w:pPr>
              <w:jc w:val="center"/>
              <w:rPr>
                <w:i/>
                <w:iCs/>
                <w:sz w:val="22"/>
                <w:szCs w:val="22"/>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B6E52" w:rsidRDefault="006B6E52">
            <w:pPr>
              <w:jc w:val="center"/>
              <w:rPr>
                <w:sz w:val="22"/>
                <w:szCs w:val="22"/>
              </w:rPr>
            </w:pPr>
            <w:r>
              <w:t>2</w:t>
            </w:r>
          </w:p>
        </w:tc>
        <w:tc>
          <w:tcPr>
            <w:tcW w:w="680" w:type="dxa"/>
            <w:tcBorders>
              <w:top w:val="nil"/>
              <w:left w:val="nil"/>
              <w:bottom w:val="single" w:sz="8" w:space="0" w:color="auto"/>
              <w:right w:val="single" w:sz="8" w:space="0" w:color="auto"/>
            </w:tcBorders>
            <w:shd w:val="clear" w:color="auto" w:fill="F2F2F2"/>
            <w:vAlign w:val="center"/>
            <w:hideMark/>
          </w:tcPr>
          <w:p w:rsidR="006B6E52" w:rsidRDefault="006B6E52">
            <w:pPr>
              <w:jc w:val="center"/>
              <w:rPr>
                <w:i/>
                <w:iCs/>
                <w:sz w:val="22"/>
                <w:szCs w:val="22"/>
              </w:rPr>
            </w:pPr>
            <w:r>
              <w:rPr>
                <w:i/>
                <w:iCs/>
              </w:rPr>
              <w:t> </w:t>
            </w:r>
          </w:p>
        </w:tc>
        <w:tc>
          <w:tcPr>
            <w:tcW w:w="680" w:type="dxa"/>
            <w:tcBorders>
              <w:top w:val="nil"/>
              <w:left w:val="nil"/>
              <w:bottom w:val="single" w:sz="8" w:space="0" w:color="auto"/>
              <w:right w:val="single" w:sz="8" w:space="0" w:color="auto"/>
            </w:tcBorders>
            <w:shd w:val="clear" w:color="auto" w:fill="F2F2F2"/>
            <w:vAlign w:val="center"/>
          </w:tcPr>
          <w:p w:rsidR="006B6E52" w:rsidRDefault="006B6E52">
            <w:pPr>
              <w:jc w:val="center"/>
              <w:rPr>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6B6E52" w:rsidRDefault="006B6E52">
            <w:pPr>
              <w:jc w:val="center"/>
              <w:rPr>
                <w:i/>
                <w:iCs/>
                <w:sz w:val="22"/>
                <w:szCs w:val="22"/>
              </w:rPr>
            </w:pPr>
            <w:r>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6B6E52" w:rsidRDefault="006B6E52">
            <w:pPr>
              <w:jc w:val="center"/>
              <w:rPr>
                <w:sz w:val="22"/>
                <w:szCs w:val="22"/>
              </w:rPr>
            </w:pPr>
            <w:r>
              <w:t>2</w:t>
            </w:r>
          </w:p>
        </w:tc>
      </w:tr>
      <w:tr w:rsidR="006B6E52" w:rsidTr="001A3D8B">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6B6E52" w:rsidRDefault="001A3D8B">
            <w:pPr>
              <w:jc w:val="center"/>
              <w:rPr>
                <w:b/>
                <w:bCs/>
                <w:sz w:val="22"/>
                <w:szCs w:val="22"/>
              </w:rPr>
            </w:pPr>
            <w:r>
              <w:t xml:space="preserve">2. </w:t>
            </w:r>
            <w:r w:rsidR="006B6E52">
              <w:t>Строение и свойства нервной ткани. Биоэлектрические явления в нервной ткани</w:t>
            </w:r>
          </w:p>
        </w:tc>
        <w:tc>
          <w:tcPr>
            <w:tcW w:w="899" w:type="dxa"/>
            <w:gridSpan w:val="2"/>
            <w:tcBorders>
              <w:top w:val="single" w:sz="8" w:space="0" w:color="auto"/>
              <w:left w:val="nil"/>
              <w:bottom w:val="single" w:sz="8" w:space="0" w:color="auto"/>
              <w:right w:val="single" w:sz="8" w:space="0" w:color="000000"/>
            </w:tcBorders>
            <w:vAlign w:val="center"/>
            <w:hideMark/>
          </w:tcPr>
          <w:p w:rsidR="006B6E52" w:rsidRDefault="006B6E52">
            <w:pPr>
              <w:jc w:val="center"/>
              <w:rPr>
                <w:sz w:val="22"/>
                <w:szCs w:val="22"/>
              </w:rPr>
            </w:pPr>
            <w:r>
              <w:t>Всего часов</w:t>
            </w:r>
          </w:p>
        </w:tc>
        <w:tc>
          <w:tcPr>
            <w:tcW w:w="680" w:type="dxa"/>
            <w:tcBorders>
              <w:top w:val="nil"/>
              <w:left w:val="nil"/>
              <w:bottom w:val="single" w:sz="8" w:space="0" w:color="auto"/>
              <w:right w:val="single" w:sz="8" w:space="0" w:color="auto"/>
            </w:tcBorders>
            <w:vAlign w:val="center"/>
            <w:hideMark/>
          </w:tcPr>
          <w:p w:rsidR="006B6E52" w:rsidRDefault="006B6E52">
            <w:pPr>
              <w:jc w:val="center"/>
              <w:rPr>
                <w:sz w:val="22"/>
                <w:szCs w:val="22"/>
              </w:rPr>
            </w:pPr>
            <w:r>
              <w:t>4 </w:t>
            </w:r>
          </w:p>
        </w:tc>
        <w:tc>
          <w:tcPr>
            <w:tcW w:w="680" w:type="dxa"/>
            <w:tcBorders>
              <w:top w:val="nil"/>
              <w:left w:val="nil"/>
              <w:bottom w:val="single" w:sz="8" w:space="0" w:color="auto"/>
              <w:right w:val="single" w:sz="8" w:space="0" w:color="auto"/>
            </w:tcBorders>
            <w:vAlign w:val="center"/>
            <w:hideMark/>
          </w:tcPr>
          <w:p w:rsidR="006B6E52" w:rsidRDefault="006B6E52">
            <w:pPr>
              <w:jc w:val="center"/>
              <w:rPr>
                <w:sz w:val="22"/>
                <w:szCs w:val="22"/>
              </w:rPr>
            </w:pPr>
            <w:r>
              <w:t> </w:t>
            </w:r>
          </w:p>
        </w:tc>
        <w:tc>
          <w:tcPr>
            <w:tcW w:w="680" w:type="dxa"/>
            <w:tcBorders>
              <w:top w:val="nil"/>
              <w:left w:val="nil"/>
              <w:bottom w:val="single" w:sz="8" w:space="0" w:color="auto"/>
              <w:right w:val="single" w:sz="8" w:space="0" w:color="auto"/>
            </w:tcBorders>
            <w:vAlign w:val="center"/>
            <w:hideMark/>
          </w:tcPr>
          <w:p w:rsidR="006B6E52" w:rsidRDefault="006B6E52">
            <w:pPr>
              <w:jc w:val="center"/>
              <w:rPr>
                <w:sz w:val="22"/>
                <w:szCs w:val="22"/>
              </w:rPr>
            </w:pPr>
            <w:r>
              <w:t>4</w:t>
            </w:r>
          </w:p>
        </w:tc>
        <w:tc>
          <w:tcPr>
            <w:tcW w:w="680" w:type="dxa"/>
            <w:tcBorders>
              <w:top w:val="nil"/>
              <w:left w:val="nil"/>
              <w:bottom w:val="single" w:sz="8" w:space="0" w:color="auto"/>
              <w:right w:val="single" w:sz="8" w:space="0" w:color="auto"/>
            </w:tcBorders>
            <w:vAlign w:val="center"/>
            <w:hideMark/>
          </w:tcPr>
          <w:p w:rsidR="006B6E52" w:rsidRDefault="006B6E52">
            <w:pPr>
              <w:jc w:val="center"/>
              <w:rPr>
                <w:sz w:val="22"/>
                <w:szCs w:val="22"/>
              </w:rPr>
            </w:pPr>
            <w:r>
              <w:t>5</w:t>
            </w:r>
          </w:p>
        </w:tc>
        <w:tc>
          <w:tcPr>
            <w:tcW w:w="780" w:type="dxa"/>
            <w:tcBorders>
              <w:top w:val="nil"/>
              <w:left w:val="nil"/>
              <w:bottom w:val="single" w:sz="8" w:space="0" w:color="auto"/>
              <w:right w:val="single" w:sz="8" w:space="0" w:color="auto"/>
            </w:tcBorders>
            <w:vAlign w:val="center"/>
            <w:hideMark/>
          </w:tcPr>
          <w:p w:rsidR="006B6E52" w:rsidRDefault="006B6E52">
            <w:pPr>
              <w:jc w:val="center"/>
              <w:rPr>
                <w:b/>
                <w:bCs/>
                <w:sz w:val="22"/>
                <w:szCs w:val="22"/>
              </w:rPr>
            </w:pPr>
            <w:r>
              <w:rPr>
                <w:b/>
                <w:bCs/>
              </w:rPr>
              <w:t>13</w:t>
            </w:r>
          </w:p>
        </w:tc>
      </w:tr>
      <w:tr w:rsidR="006B6E52" w:rsidTr="001A3D8B">
        <w:trPr>
          <w:trHeight w:val="810"/>
        </w:trPr>
        <w:tc>
          <w:tcPr>
            <w:tcW w:w="5576" w:type="dxa"/>
            <w:vMerge/>
            <w:tcBorders>
              <w:top w:val="nil"/>
              <w:left w:val="single" w:sz="8" w:space="0" w:color="auto"/>
              <w:bottom w:val="single" w:sz="8" w:space="0" w:color="000000"/>
              <w:right w:val="single" w:sz="8" w:space="0" w:color="auto"/>
            </w:tcBorders>
            <w:vAlign w:val="center"/>
            <w:hideMark/>
          </w:tcPr>
          <w:p w:rsidR="006B6E52" w:rsidRDefault="006B6E52">
            <w:pPr>
              <w:widowControl/>
              <w:autoSpaceDE/>
              <w:autoSpaceDN/>
              <w:adjustRightInd/>
              <w:rPr>
                <w:b/>
                <w:bCs/>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6B6E52" w:rsidRDefault="006B6E52">
            <w:pPr>
              <w:jc w:val="center"/>
              <w:rPr>
                <w:i/>
                <w:iCs/>
                <w:sz w:val="22"/>
                <w:szCs w:val="22"/>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B6E52" w:rsidRDefault="006B6E52">
            <w:pPr>
              <w:jc w:val="center"/>
              <w:rPr>
                <w:sz w:val="22"/>
                <w:szCs w:val="22"/>
              </w:rPr>
            </w:pPr>
            <w:r>
              <w:t>2 </w:t>
            </w:r>
          </w:p>
        </w:tc>
        <w:tc>
          <w:tcPr>
            <w:tcW w:w="680" w:type="dxa"/>
            <w:tcBorders>
              <w:top w:val="nil"/>
              <w:left w:val="nil"/>
              <w:bottom w:val="single" w:sz="8" w:space="0" w:color="auto"/>
              <w:right w:val="single" w:sz="8" w:space="0" w:color="auto"/>
            </w:tcBorders>
            <w:shd w:val="clear" w:color="auto" w:fill="F2F2F2"/>
            <w:vAlign w:val="center"/>
            <w:hideMark/>
          </w:tcPr>
          <w:p w:rsidR="006B6E52" w:rsidRDefault="006B6E52">
            <w:pPr>
              <w:jc w:val="center"/>
              <w:rPr>
                <w:i/>
                <w:iCs/>
                <w:sz w:val="22"/>
                <w:szCs w:val="22"/>
              </w:rPr>
            </w:pPr>
            <w:r>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6B6E52" w:rsidRDefault="006B6E52">
            <w:pPr>
              <w:jc w:val="center"/>
              <w:rPr>
                <w:sz w:val="22"/>
                <w:szCs w:val="22"/>
              </w:rPr>
            </w:pPr>
            <w:r>
              <w:t>2</w:t>
            </w:r>
          </w:p>
        </w:tc>
        <w:tc>
          <w:tcPr>
            <w:tcW w:w="680" w:type="dxa"/>
            <w:tcBorders>
              <w:top w:val="nil"/>
              <w:left w:val="nil"/>
              <w:bottom w:val="single" w:sz="8" w:space="0" w:color="auto"/>
              <w:right w:val="single" w:sz="8" w:space="0" w:color="auto"/>
            </w:tcBorders>
            <w:shd w:val="clear" w:color="auto" w:fill="595959"/>
            <w:vAlign w:val="center"/>
            <w:hideMark/>
          </w:tcPr>
          <w:p w:rsidR="006B6E52" w:rsidRDefault="006B6E52">
            <w:pPr>
              <w:jc w:val="center"/>
              <w:rPr>
                <w:i/>
                <w:iCs/>
                <w:sz w:val="22"/>
                <w:szCs w:val="22"/>
              </w:rPr>
            </w:pPr>
            <w:r>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6B6E52" w:rsidRDefault="006B6E52">
            <w:pPr>
              <w:jc w:val="center"/>
              <w:rPr>
                <w:b/>
                <w:bCs/>
                <w:i/>
                <w:iCs/>
                <w:sz w:val="22"/>
                <w:szCs w:val="22"/>
              </w:rPr>
            </w:pPr>
            <w:r>
              <w:rPr>
                <w:b/>
                <w:bCs/>
                <w:i/>
                <w:iCs/>
              </w:rPr>
              <w:t>4</w:t>
            </w:r>
          </w:p>
        </w:tc>
      </w:tr>
      <w:tr w:rsidR="006B6E52" w:rsidTr="001A3D8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B6E52" w:rsidRDefault="006B6E52">
            <w:pPr>
              <w:jc w:val="center"/>
              <w:rPr>
                <w:rStyle w:val="apple-converted-space"/>
                <w:rFonts w:cs="Calibri"/>
              </w:rPr>
            </w:pPr>
            <w:r>
              <w:rPr>
                <w:rStyle w:val="apple-converted-space"/>
              </w:rPr>
              <w:t> </w:t>
            </w:r>
          </w:p>
          <w:p w:rsidR="006B6E52" w:rsidRDefault="006B6E52">
            <w:pPr>
              <w:jc w:val="center"/>
              <w:rPr>
                <w:rStyle w:val="apple-converted-space"/>
              </w:rPr>
            </w:pPr>
          </w:p>
          <w:p w:rsidR="006B6E52" w:rsidRDefault="001A3D8B">
            <w:pPr>
              <w:jc w:val="center"/>
              <w:rPr>
                <w:sz w:val="22"/>
                <w:szCs w:val="22"/>
              </w:rPr>
            </w:pPr>
            <w:r>
              <w:t xml:space="preserve">3. </w:t>
            </w:r>
            <w:r w:rsidR="006B6E52">
              <w:t>Частная физиология отделов ЦНС. Вегетативная нервная система</w:t>
            </w:r>
          </w:p>
        </w:tc>
        <w:tc>
          <w:tcPr>
            <w:tcW w:w="899" w:type="dxa"/>
            <w:gridSpan w:val="2"/>
            <w:tcBorders>
              <w:top w:val="single" w:sz="8" w:space="0" w:color="auto"/>
              <w:left w:val="nil"/>
              <w:bottom w:val="single" w:sz="8" w:space="0" w:color="auto"/>
              <w:right w:val="single" w:sz="8" w:space="0" w:color="000000"/>
            </w:tcBorders>
            <w:vAlign w:val="center"/>
            <w:hideMark/>
          </w:tcPr>
          <w:p w:rsidR="006B6E52" w:rsidRDefault="006B6E52">
            <w:pPr>
              <w:jc w:val="center"/>
              <w:rPr>
                <w:sz w:val="22"/>
                <w:szCs w:val="22"/>
              </w:rPr>
            </w:pPr>
            <w:r>
              <w:t>Всего часов</w:t>
            </w:r>
          </w:p>
        </w:tc>
        <w:tc>
          <w:tcPr>
            <w:tcW w:w="680" w:type="dxa"/>
            <w:tcBorders>
              <w:top w:val="nil"/>
              <w:left w:val="nil"/>
              <w:bottom w:val="single" w:sz="8" w:space="0" w:color="auto"/>
              <w:right w:val="single" w:sz="8" w:space="0" w:color="auto"/>
            </w:tcBorders>
            <w:vAlign w:val="center"/>
            <w:hideMark/>
          </w:tcPr>
          <w:p w:rsidR="006B6E52" w:rsidRDefault="006B6E52">
            <w:pPr>
              <w:jc w:val="center"/>
              <w:rPr>
                <w:sz w:val="22"/>
                <w:szCs w:val="22"/>
              </w:rPr>
            </w:pPr>
            <w:r>
              <w:t>4</w:t>
            </w:r>
          </w:p>
        </w:tc>
        <w:tc>
          <w:tcPr>
            <w:tcW w:w="680" w:type="dxa"/>
            <w:tcBorders>
              <w:top w:val="nil"/>
              <w:left w:val="nil"/>
              <w:bottom w:val="single" w:sz="8" w:space="0" w:color="auto"/>
              <w:right w:val="single" w:sz="8" w:space="0" w:color="auto"/>
            </w:tcBorders>
            <w:vAlign w:val="center"/>
            <w:hideMark/>
          </w:tcPr>
          <w:p w:rsidR="006B6E52" w:rsidRDefault="006B6E52">
            <w:pPr>
              <w:jc w:val="center"/>
              <w:rPr>
                <w:sz w:val="22"/>
                <w:szCs w:val="22"/>
              </w:rPr>
            </w:pPr>
            <w:r>
              <w:t> </w:t>
            </w:r>
          </w:p>
        </w:tc>
        <w:tc>
          <w:tcPr>
            <w:tcW w:w="680" w:type="dxa"/>
            <w:tcBorders>
              <w:top w:val="nil"/>
              <w:left w:val="nil"/>
              <w:bottom w:val="single" w:sz="8" w:space="0" w:color="auto"/>
              <w:right w:val="single" w:sz="8" w:space="0" w:color="auto"/>
            </w:tcBorders>
            <w:vAlign w:val="center"/>
            <w:hideMark/>
          </w:tcPr>
          <w:p w:rsidR="006B6E52" w:rsidRDefault="006B6E52">
            <w:pPr>
              <w:jc w:val="center"/>
              <w:rPr>
                <w:sz w:val="22"/>
                <w:szCs w:val="22"/>
              </w:rPr>
            </w:pPr>
            <w:r>
              <w:t>4</w:t>
            </w:r>
          </w:p>
        </w:tc>
        <w:tc>
          <w:tcPr>
            <w:tcW w:w="680" w:type="dxa"/>
            <w:tcBorders>
              <w:top w:val="nil"/>
              <w:left w:val="nil"/>
              <w:bottom w:val="single" w:sz="8" w:space="0" w:color="auto"/>
              <w:right w:val="single" w:sz="8" w:space="0" w:color="auto"/>
            </w:tcBorders>
            <w:vAlign w:val="center"/>
            <w:hideMark/>
          </w:tcPr>
          <w:p w:rsidR="006B6E52" w:rsidRDefault="006B6E52" w:rsidP="006B6E52">
            <w:pPr>
              <w:jc w:val="center"/>
              <w:rPr>
                <w:sz w:val="22"/>
                <w:szCs w:val="22"/>
              </w:rPr>
            </w:pPr>
            <w:r>
              <w:t>5</w:t>
            </w:r>
          </w:p>
        </w:tc>
        <w:tc>
          <w:tcPr>
            <w:tcW w:w="780" w:type="dxa"/>
            <w:tcBorders>
              <w:top w:val="nil"/>
              <w:left w:val="nil"/>
              <w:bottom w:val="single" w:sz="8" w:space="0" w:color="auto"/>
              <w:right w:val="single" w:sz="8" w:space="0" w:color="auto"/>
            </w:tcBorders>
            <w:vAlign w:val="center"/>
            <w:hideMark/>
          </w:tcPr>
          <w:p w:rsidR="006B6E52" w:rsidRDefault="006B6E52">
            <w:pPr>
              <w:jc w:val="center"/>
              <w:rPr>
                <w:b/>
                <w:bCs/>
                <w:sz w:val="22"/>
                <w:szCs w:val="22"/>
              </w:rPr>
            </w:pPr>
            <w:r>
              <w:rPr>
                <w:b/>
                <w:bCs/>
              </w:rPr>
              <w:t>13</w:t>
            </w:r>
          </w:p>
        </w:tc>
      </w:tr>
      <w:tr w:rsidR="006B6E52" w:rsidTr="009D661E">
        <w:trPr>
          <w:trHeight w:val="810"/>
        </w:trPr>
        <w:tc>
          <w:tcPr>
            <w:tcW w:w="5576" w:type="dxa"/>
            <w:vMerge/>
            <w:tcBorders>
              <w:top w:val="nil"/>
              <w:left w:val="single" w:sz="8" w:space="0" w:color="auto"/>
              <w:bottom w:val="single" w:sz="8" w:space="0" w:color="000000"/>
              <w:right w:val="single" w:sz="8" w:space="0" w:color="auto"/>
            </w:tcBorders>
            <w:vAlign w:val="center"/>
            <w:hideMark/>
          </w:tcPr>
          <w:p w:rsidR="006B6E52" w:rsidRDefault="006B6E52">
            <w:pPr>
              <w:widowControl/>
              <w:autoSpaceDE/>
              <w:autoSpaceDN/>
              <w:adjustRightInd/>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6B6E52" w:rsidRDefault="006B6E52">
            <w:pPr>
              <w:jc w:val="center"/>
              <w:rPr>
                <w:i/>
                <w:iCs/>
                <w:sz w:val="22"/>
                <w:szCs w:val="22"/>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B6E52" w:rsidRDefault="006B6E52">
            <w:pPr>
              <w:jc w:val="center"/>
              <w:rPr>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6B6E52" w:rsidRDefault="006B6E52">
            <w:pPr>
              <w:jc w:val="center"/>
              <w:rPr>
                <w:i/>
                <w:iCs/>
                <w:sz w:val="22"/>
                <w:szCs w:val="22"/>
              </w:rPr>
            </w:pPr>
            <w:r>
              <w:rPr>
                <w:i/>
                <w:iCs/>
              </w:rPr>
              <w:t> </w:t>
            </w:r>
          </w:p>
        </w:tc>
        <w:tc>
          <w:tcPr>
            <w:tcW w:w="680" w:type="dxa"/>
            <w:tcBorders>
              <w:top w:val="nil"/>
              <w:left w:val="nil"/>
              <w:bottom w:val="single" w:sz="8" w:space="0" w:color="auto"/>
              <w:right w:val="single" w:sz="8" w:space="0" w:color="auto"/>
            </w:tcBorders>
            <w:shd w:val="clear" w:color="auto" w:fill="F2F2F2"/>
            <w:vAlign w:val="center"/>
          </w:tcPr>
          <w:p w:rsidR="006B6E52" w:rsidRDefault="006B6E52">
            <w:pPr>
              <w:jc w:val="center"/>
              <w:rPr>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6B6E52" w:rsidRDefault="006B6E52">
            <w:pPr>
              <w:jc w:val="center"/>
              <w:rPr>
                <w:i/>
                <w:iCs/>
                <w:sz w:val="22"/>
                <w:szCs w:val="22"/>
              </w:rPr>
            </w:pPr>
            <w:r>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6B6E52" w:rsidRDefault="009F5C14">
            <w:pPr>
              <w:jc w:val="center"/>
              <w:rPr>
                <w:b/>
                <w:bCs/>
                <w:sz w:val="22"/>
                <w:szCs w:val="22"/>
              </w:rPr>
            </w:pPr>
            <w:r>
              <w:rPr>
                <w:b/>
                <w:bCs/>
              </w:rPr>
              <w:t>0</w:t>
            </w:r>
          </w:p>
        </w:tc>
      </w:tr>
      <w:tr w:rsidR="006B6E52" w:rsidTr="001A3D8B">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6B6E52" w:rsidRDefault="001A3D8B">
            <w:pPr>
              <w:jc w:val="center"/>
              <w:rPr>
                <w:b/>
                <w:bCs/>
                <w:sz w:val="22"/>
                <w:szCs w:val="22"/>
              </w:rPr>
            </w:pPr>
            <w:r>
              <w:t xml:space="preserve">4. </w:t>
            </w:r>
            <w:r w:rsidR="006B6E52">
              <w:t>Нейрогуморальный механизм регуляции функций организма</w:t>
            </w:r>
          </w:p>
        </w:tc>
        <w:tc>
          <w:tcPr>
            <w:tcW w:w="899" w:type="dxa"/>
            <w:gridSpan w:val="2"/>
            <w:tcBorders>
              <w:top w:val="single" w:sz="8" w:space="0" w:color="auto"/>
              <w:left w:val="nil"/>
              <w:bottom w:val="single" w:sz="8" w:space="0" w:color="auto"/>
              <w:right w:val="single" w:sz="8" w:space="0" w:color="000000"/>
            </w:tcBorders>
            <w:vAlign w:val="center"/>
            <w:hideMark/>
          </w:tcPr>
          <w:p w:rsidR="006B6E52" w:rsidRDefault="006B6E52">
            <w:pPr>
              <w:jc w:val="center"/>
              <w:rPr>
                <w:sz w:val="22"/>
                <w:szCs w:val="22"/>
              </w:rPr>
            </w:pPr>
            <w:r>
              <w:t>Всего часов</w:t>
            </w:r>
          </w:p>
        </w:tc>
        <w:tc>
          <w:tcPr>
            <w:tcW w:w="680" w:type="dxa"/>
            <w:tcBorders>
              <w:top w:val="nil"/>
              <w:left w:val="nil"/>
              <w:bottom w:val="single" w:sz="8" w:space="0" w:color="auto"/>
              <w:right w:val="single" w:sz="8" w:space="0" w:color="auto"/>
            </w:tcBorders>
            <w:vAlign w:val="center"/>
            <w:hideMark/>
          </w:tcPr>
          <w:p w:rsidR="006B6E52" w:rsidRDefault="006B6E52">
            <w:pPr>
              <w:jc w:val="center"/>
              <w:rPr>
                <w:sz w:val="22"/>
                <w:szCs w:val="22"/>
              </w:rPr>
            </w:pPr>
            <w:r>
              <w:t> 6</w:t>
            </w:r>
          </w:p>
        </w:tc>
        <w:tc>
          <w:tcPr>
            <w:tcW w:w="680" w:type="dxa"/>
            <w:tcBorders>
              <w:top w:val="nil"/>
              <w:left w:val="nil"/>
              <w:bottom w:val="single" w:sz="8" w:space="0" w:color="auto"/>
              <w:right w:val="single" w:sz="8" w:space="0" w:color="auto"/>
            </w:tcBorders>
            <w:vAlign w:val="center"/>
            <w:hideMark/>
          </w:tcPr>
          <w:p w:rsidR="006B6E52" w:rsidRDefault="006B6E52">
            <w:pPr>
              <w:jc w:val="center"/>
              <w:rPr>
                <w:sz w:val="22"/>
                <w:szCs w:val="22"/>
              </w:rPr>
            </w:pPr>
            <w:r>
              <w:t> </w:t>
            </w:r>
          </w:p>
        </w:tc>
        <w:tc>
          <w:tcPr>
            <w:tcW w:w="680" w:type="dxa"/>
            <w:tcBorders>
              <w:top w:val="nil"/>
              <w:left w:val="nil"/>
              <w:bottom w:val="single" w:sz="8" w:space="0" w:color="auto"/>
              <w:right w:val="single" w:sz="8" w:space="0" w:color="auto"/>
            </w:tcBorders>
            <w:vAlign w:val="center"/>
            <w:hideMark/>
          </w:tcPr>
          <w:p w:rsidR="006B6E52" w:rsidRDefault="006B6E52">
            <w:pPr>
              <w:jc w:val="center"/>
              <w:rPr>
                <w:sz w:val="22"/>
                <w:szCs w:val="22"/>
              </w:rPr>
            </w:pPr>
            <w:r>
              <w:t> 6</w:t>
            </w:r>
          </w:p>
        </w:tc>
        <w:tc>
          <w:tcPr>
            <w:tcW w:w="680" w:type="dxa"/>
            <w:tcBorders>
              <w:top w:val="nil"/>
              <w:left w:val="nil"/>
              <w:bottom w:val="single" w:sz="8" w:space="0" w:color="auto"/>
              <w:right w:val="single" w:sz="8" w:space="0" w:color="auto"/>
            </w:tcBorders>
            <w:vAlign w:val="center"/>
            <w:hideMark/>
          </w:tcPr>
          <w:p w:rsidR="006B6E52" w:rsidRDefault="006B6E52">
            <w:pPr>
              <w:jc w:val="center"/>
              <w:rPr>
                <w:sz w:val="22"/>
                <w:szCs w:val="22"/>
              </w:rPr>
            </w:pPr>
            <w:r>
              <w:t>5</w:t>
            </w:r>
          </w:p>
        </w:tc>
        <w:tc>
          <w:tcPr>
            <w:tcW w:w="780" w:type="dxa"/>
            <w:tcBorders>
              <w:top w:val="nil"/>
              <w:left w:val="nil"/>
              <w:bottom w:val="single" w:sz="8" w:space="0" w:color="auto"/>
              <w:right w:val="single" w:sz="8" w:space="0" w:color="auto"/>
            </w:tcBorders>
            <w:vAlign w:val="center"/>
            <w:hideMark/>
          </w:tcPr>
          <w:p w:rsidR="006B6E52" w:rsidRDefault="006B6E52">
            <w:pPr>
              <w:jc w:val="center"/>
              <w:rPr>
                <w:b/>
                <w:bCs/>
                <w:sz w:val="22"/>
                <w:szCs w:val="22"/>
              </w:rPr>
            </w:pPr>
            <w:r>
              <w:rPr>
                <w:b/>
                <w:bCs/>
              </w:rPr>
              <w:t>17</w:t>
            </w:r>
          </w:p>
        </w:tc>
      </w:tr>
      <w:tr w:rsidR="009D661E" w:rsidTr="001A3D8B">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D661E" w:rsidRDefault="009D661E">
            <w:pPr>
              <w:widowControl/>
              <w:autoSpaceDE/>
              <w:autoSpaceDN/>
              <w:adjustRightInd/>
              <w:rPr>
                <w:b/>
                <w:bCs/>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D661E" w:rsidRDefault="009D661E">
            <w:pPr>
              <w:jc w:val="center"/>
              <w:rPr>
                <w:i/>
                <w:iCs/>
                <w:sz w:val="22"/>
                <w:szCs w:val="22"/>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D661E" w:rsidRPr="009F5C14" w:rsidRDefault="009D661E">
            <w:pPr>
              <w:jc w:val="center"/>
              <w:rPr>
                <w:i/>
                <w:iCs/>
                <w:sz w:val="22"/>
                <w:szCs w:val="22"/>
              </w:rPr>
            </w:pPr>
            <w:r w:rsidRPr="009F5C14">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9D661E" w:rsidRPr="009F5C14" w:rsidRDefault="009D661E">
            <w:pPr>
              <w:jc w:val="center"/>
              <w:rPr>
                <w:i/>
                <w:iCs/>
                <w:sz w:val="22"/>
                <w:szCs w:val="22"/>
              </w:rPr>
            </w:pPr>
            <w:r w:rsidRPr="009F5C14">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9D661E" w:rsidRPr="009F5C14" w:rsidRDefault="009F5C14" w:rsidP="004D450E">
            <w:pPr>
              <w:jc w:val="center"/>
              <w:rPr>
                <w:sz w:val="22"/>
                <w:szCs w:val="22"/>
              </w:rPr>
            </w:pPr>
            <w:r>
              <w:t>2</w:t>
            </w:r>
            <w:r w:rsidR="009D661E" w:rsidRPr="009F5C14">
              <w:t> </w:t>
            </w:r>
          </w:p>
        </w:tc>
        <w:tc>
          <w:tcPr>
            <w:tcW w:w="680" w:type="dxa"/>
            <w:tcBorders>
              <w:top w:val="nil"/>
              <w:left w:val="nil"/>
              <w:bottom w:val="single" w:sz="8" w:space="0" w:color="auto"/>
              <w:right w:val="single" w:sz="8" w:space="0" w:color="auto"/>
            </w:tcBorders>
            <w:shd w:val="clear" w:color="auto" w:fill="595959"/>
            <w:vAlign w:val="center"/>
            <w:hideMark/>
          </w:tcPr>
          <w:p w:rsidR="009D661E" w:rsidRPr="009F5C14" w:rsidRDefault="009D661E">
            <w:pPr>
              <w:jc w:val="center"/>
              <w:rPr>
                <w:i/>
                <w:iCs/>
                <w:sz w:val="22"/>
                <w:szCs w:val="22"/>
              </w:rPr>
            </w:pPr>
            <w:r w:rsidRPr="009F5C14">
              <w:rPr>
                <w:i/>
                <w:iCs/>
              </w:rPr>
              <w:t> </w:t>
            </w:r>
          </w:p>
        </w:tc>
        <w:tc>
          <w:tcPr>
            <w:tcW w:w="780" w:type="dxa"/>
            <w:tcBorders>
              <w:top w:val="nil"/>
              <w:left w:val="nil"/>
              <w:bottom w:val="single" w:sz="8" w:space="0" w:color="auto"/>
              <w:right w:val="single" w:sz="8" w:space="0" w:color="auto"/>
            </w:tcBorders>
            <w:shd w:val="clear" w:color="auto" w:fill="F2F2F2"/>
            <w:vAlign w:val="center"/>
          </w:tcPr>
          <w:p w:rsidR="009D661E" w:rsidRPr="009F5C14" w:rsidRDefault="009F5C14" w:rsidP="009F5C14">
            <w:pPr>
              <w:rPr>
                <w:b/>
                <w:bCs/>
                <w:i/>
                <w:iCs/>
                <w:sz w:val="22"/>
                <w:szCs w:val="22"/>
              </w:rPr>
            </w:pPr>
            <w:r w:rsidRPr="009F5C14">
              <w:rPr>
                <w:b/>
                <w:bCs/>
                <w:i/>
                <w:iCs/>
                <w:sz w:val="22"/>
                <w:szCs w:val="22"/>
              </w:rPr>
              <w:t>2</w:t>
            </w:r>
          </w:p>
        </w:tc>
      </w:tr>
      <w:tr w:rsidR="009D661E" w:rsidTr="001A3D8B">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D661E" w:rsidRDefault="009D661E" w:rsidP="001A3D8B">
            <w:pPr>
              <w:jc w:val="center"/>
              <w:rPr>
                <w:sz w:val="22"/>
                <w:szCs w:val="22"/>
              </w:rPr>
            </w:pPr>
            <w:r>
              <w:t xml:space="preserve">5. Физиология коры больших полушарий головного мозга. </w:t>
            </w:r>
          </w:p>
        </w:tc>
        <w:tc>
          <w:tcPr>
            <w:tcW w:w="899" w:type="dxa"/>
            <w:gridSpan w:val="2"/>
            <w:tcBorders>
              <w:top w:val="single" w:sz="8" w:space="0" w:color="auto"/>
              <w:left w:val="nil"/>
              <w:bottom w:val="single" w:sz="8" w:space="0" w:color="auto"/>
              <w:right w:val="single" w:sz="8" w:space="0" w:color="000000"/>
            </w:tcBorders>
            <w:vAlign w:val="center"/>
            <w:hideMark/>
          </w:tcPr>
          <w:p w:rsidR="009D661E" w:rsidRDefault="009D661E">
            <w:pPr>
              <w:jc w:val="center"/>
              <w:rPr>
                <w:sz w:val="22"/>
                <w:szCs w:val="22"/>
              </w:rPr>
            </w:pPr>
            <w:r>
              <w:t>Всего часов</w:t>
            </w:r>
          </w:p>
        </w:tc>
        <w:tc>
          <w:tcPr>
            <w:tcW w:w="680" w:type="dxa"/>
            <w:tcBorders>
              <w:top w:val="nil"/>
              <w:left w:val="nil"/>
              <w:bottom w:val="single" w:sz="8" w:space="0" w:color="auto"/>
              <w:right w:val="single" w:sz="8" w:space="0" w:color="auto"/>
            </w:tcBorders>
            <w:vAlign w:val="center"/>
            <w:hideMark/>
          </w:tcPr>
          <w:p w:rsidR="009D661E" w:rsidRDefault="009D661E">
            <w:pPr>
              <w:jc w:val="center"/>
              <w:rPr>
                <w:sz w:val="22"/>
                <w:szCs w:val="22"/>
              </w:rPr>
            </w:pPr>
            <w:r>
              <w:t>6</w:t>
            </w:r>
          </w:p>
        </w:tc>
        <w:tc>
          <w:tcPr>
            <w:tcW w:w="680" w:type="dxa"/>
            <w:tcBorders>
              <w:top w:val="nil"/>
              <w:left w:val="nil"/>
              <w:bottom w:val="single" w:sz="8" w:space="0" w:color="auto"/>
              <w:right w:val="single" w:sz="8" w:space="0" w:color="auto"/>
            </w:tcBorders>
            <w:vAlign w:val="center"/>
            <w:hideMark/>
          </w:tcPr>
          <w:p w:rsidR="009D661E" w:rsidRDefault="009D661E">
            <w:pPr>
              <w:jc w:val="center"/>
              <w:rPr>
                <w:sz w:val="22"/>
                <w:szCs w:val="22"/>
              </w:rPr>
            </w:pPr>
            <w:r>
              <w:t> </w:t>
            </w:r>
          </w:p>
        </w:tc>
        <w:tc>
          <w:tcPr>
            <w:tcW w:w="680" w:type="dxa"/>
            <w:tcBorders>
              <w:top w:val="nil"/>
              <w:left w:val="nil"/>
              <w:bottom w:val="single" w:sz="8" w:space="0" w:color="auto"/>
              <w:right w:val="single" w:sz="8" w:space="0" w:color="auto"/>
            </w:tcBorders>
            <w:vAlign w:val="center"/>
            <w:hideMark/>
          </w:tcPr>
          <w:p w:rsidR="009D661E" w:rsidRDefault="009D661E">
            <w:pPr>
              <w:jc w:val="center"/>
              <w:rPr>
                <w:sz w:val="22"/>
                <w:szCs w:val="22"/>
              </w:rPr>
            </w:pPr>
            <w:r>
              <w:t>6</w:t>
            </w:r>
          </w:p>
        </w:tc>
        <w:tc>
          <w:tcPr>
            <w:tcW w:w="680" w:type="dxa"/>
            <w:tcBorders>
              <w:top w:val="nil"/>
              <w:left w:val="nil"/>
              <w:bottom w:val="single" w:sz="8" w:space="0" w:color="auto"/>
              <w:right w:val="single" w:sz="8" w:space="0" w:color="auto"/>
            </w:tcBorders>
            <w:vAlign w:val="center"/>
            <w:hideMark/>
          </w:tcPr>
          <w:p w:rsidR="009D661E" w:rsidRDefault="009D661E">
            <w:pPr>
              <w:jc w:val="center"/>
              <w:rPr>
                <w:sz w:val="22"/>
                <w:szCs w:val="22"/>
              </w:rPr>
            </w:pPr>
            <w:r>
              <w:t>5</w:t>
            </w:r>
          </w:p>
        </w:tc>
        <w:tc>
          <w:tcPr>
            <w:tcW w:w="780" w:type="dxa"/>
            <w:tcBorders>
              <w:top w:val="nil"/>
              <w:left w:val="nil"/>
              <w:bottom w:val="single" w:sz="8" w:space="0" w:color="auto"/>
              <w:right w:val="single" w:sz="8" w:space="0" w:color="auto"/>
            </w:tcBorders>
            <w:vAlign w:val="center"/>
            <w:hideMark/>
          </w:tcPr>
          <w:p w:rsidR="009D661E" w:rsidRDefault="009D661E">
            <w:pPr>
              <w:jc w:val="center"/>
              <w:rPr>
                <w:b/>
                <w:bCs/>
                <w:sz w:val="22"/>
                <w:szCs w:val="22"/>
              </w:rPr>
            </w:pPr>
            <w:r>
              <w:rPr>
                <w:b/>
                <w:bCs/>
              </w:rPr>
              <w:t>17</w:t>
            </w:r>
          </w:p>
        </w:tc>
      </w:tr>
      <w:tr w:rsidR="009D661E" w:rsidTr="001A3D8B">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D661E" w:rsidRDefault="009D661E">
            <w:pPr>
              <w:widowControl/>
              <w:autoSpaceDE/>
              <w:autoSpaceDN/>
              <w:adjustRightInd/>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D661E" w:rsidRDefault="009D661E">
            <w:pPr>
              <w:jc w:val="center"/>
              <w:rPr>
                <w:i/>
                <w:iCs/>
                <w:sz w:val="22"/>
                <w:szCs w:val="22"/>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D661E" w:rsidRDefault="009D661E">
            <w:pPr>
              <w:jc w:val="center"/>
              <w:rPr>
                <w:i/>
                <w:iCs/>
                <w:sz w:val="22"/>
                <w:szCs w:val="22"/>
              </w:rPr>
            </w:pPr>
            <w:r>
              <w:rPr>
                <w:i/>
                <w:iCs/>
              </w:rPr>
              <w:t>2 </w:t>
            </w:r>
          </w:p>
        </w:tc>
        <w:tc>
          <w:tcPr>
            <w:tcW w:w="680" w:type="dxa"/>
            <w:tcBorders>
              <w:top w:val="nil"/>
              <w:left w:val="nil"/>
              <w:bottom w:val="single" w:sz="8" w:space="0" w:color="auto"/>
              <w:right w:val="single" w:sz="8" w:space="0" w:color="auto"/>
            </w:tcBorders>
            <w:shd w:val="clear" w:color="auto" w:fill="F2F2F2"/>
            <w:vAlign w:val="center"/>
            <w:hideMark/>
          </w:tcPr>
          <w:p w:rsidR="009D661E" w:rsidRDefault="009D661E">
            <w:pPr>
              <w:jc w:val="center"/>
              <w:rPr>
                <w:i/>
                <w:iCs/>
                <w:sz w:val="22"/>
                <w:szCs w:val="22"/>
              </w:rPr>
            </w:pPr>
            <w:r>
              <w:rPr>
                <w:i/>
                <w:iCs/>
              </w:rPr>
              <w:t> </w:t>
            </w:r>
          </w:p>
        </w:tc>
        <w:tc>
          <w:tcPr>
            <w:tcW w:w="680" w:type="dxa"/>
            <w:tcBorders>
              <w:top w:val="nil"/>
              <w:left w:val="nil"/>
              <w:bottom w:val="single" w:sz="8" w:space="0" w:color="auto"/>
              <w:right w:val="single" w:sz="8" w:space="0" w:color="auto"/>
            </w:tcBorders>
            <w:shd w:val="clear" w:color="auto" w:fill="F2F2F2"/>
            <w:vAlign w:val="center"/>
          </w:tcPr>
          <w:p w:rsidR="009D661E" w:rsidRDefault="009D661E">
            <w:pPr>
              <w:jc w:val="center"/>
              <w:rPr>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9D661E" w:rsidRDefault="009D661E">
            <w:pPr>
              <w:jc w:val="center"/>
              <w:rPr>
                <w:i/>
                <w:iCs/>
                <w:sz w:val="22"/>
                <w:szCs w:val="22"/>
              </w:rPr>
            </w:pPr>
            <w:r>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9D661E" w:rsidRDefault="009D661E">
            <w:pPr>
              <w:jc w:val="center"/>
              <w:rPr>
                <w:b/>
                <w:bCs/>
                <w:i/>
                <w:iCs/>
                <w:sz w:val="22"/>
                <w:szCs w:val="22"/>
              </w:rPr>
            </w:pPr>
            <w:r>
              <w:rPr>
                <w:b/>
                <w:bCs/>
                <w:i/>
                <w:iCs/>
              </w:rPr>
              <w:t>2</w:t>
            </w:r>
          </w:p>
        </w:tc>
      </w:tr>
      <w:tr w:rsidR="009D661E" w:rsidTr="001A3D8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D661E" w:rsidRDefault="009D661E">
            <w:pPr>
              <w:pStyle w:val="3"/>
              <w:jc w:val="center"/>
              <w:rPr>
                <w:rFonts w:ascii="Times New Roman" w:hAnsi="Times New Roman"/>
                <w:b w:val="0"/>
                <w:bCs w:val="0"/>
                <w:color w:val="000000"/>
                <w:sz w:val="22"/>
                <w:szCs w:val="22"/>
              </w:rPr>
            </w:pPr>
            <w:r>
              <w:rPr>
                <w:rFonts w:ascii="Times New Roman" w:hAnsi="Times New Roman"/>
                <w:b w:val="0"/>
                <w:bCs w:val="0"/>
                <w:sz w:val="22"/>
                <w:szCs w:val="22"/>
              </w:rPr>
              <w:t>6. Физиология движений</w:t>
            </w:r>
          </w:p>
          <w:p w:rsidR="009D661E" w:rsidRDefault="009D661E">
            <w:pPr>
              <w:jc w:val="center"/>
              <w:rPr>
                <w:sz w:val="22"/>
                <w:szCs w:val="22"/>
              </w:rPr>
            </w:pPr>
          </w:p>
        </w:tc>
        <w:tc>
          <w:tcPr>
            <w:tcW w:w="899" w:type="dxa"/>
            <w:gridSpan w:val="2"/>
            <w:tcBorders>
              <w:top w:val="single" w:sz="8" w:space="0" w:color="auto"/>
              <w:left w:val="nil"/>
              <w:bottom w:val="single" w:sz="8" w:space="0" w:color="auto"/>
              <w:right w:val="single" w:sz="8" w:space="0" w:color="000000"/>
            </w:tcBorders>
            <w:vAlign w:val="center"/>
            <w:hideMark/>
          </w:tcPr>
          <w:p w:rsidR="009D661E" w:rsidRDefault="009D661E">
            <w:pPr>
              <w:jc w:val="center"/>
              <w:rPr>
                <w:sz w:val="22"/>
                <w:szCs w:val="22"/>
              </w:rPr>
            </w:pPr>
            <w:r>
              <w:t>Всего часов</w:t>
            </w:r>
          </w:p>
        </w:tc>
        <w:tc>
          <w:tcPr>
            <w:tcW w:w="680" w:type="dxa"/>
            <w:tcBorders>
              <w:top w:val="nil"/>
              <w:left w:val="nil"/>
              <w:bottom w:val="single" w:sz="8" w:space="0" w:color="auto"/>
              <w:right w:val="single" w:sz="8" w:space="0" w:color="auto"/>
            </w:tcBorders>
            <w:vAlign w:val="center"/>
            <w:hideMark/>
          </w:tcPr>
          <w:p w:rsidR="009D661E" w:rsidRDefault="009D661E">
            <w:pPr>
              <w:jc w:val="center"/>
              <w:rPr>
                <w:sz w:val="22"/>
                <w:szCs w:val="22"/>
              </w:rPr>
            </w:pPr>
            <w:r>
              <w:t>6</w:t>
            </w:r>
          </w:p>
        </w:tc>
        <w:tc>
          <w:tcPr>
            <w:tcW w:w="680" w:type="dxa"/>
            <w:tcBorders>
              <w:top w:val="nil"/>
              <w:left w:val="nil"/>
              <w:bottom w:val="single" w:sz="8" w:space="0" w:color="auto"/>
              <w:right w:val="single" w:sz="8" w:space="0" w:color="auto"/>
            </w:tcBorders>
            <w:vAlign w:val="center"/>
            <w:hideMark/>
          </w:tcPr>
          <w:p w:rsidR="009D661E" w:rsidRDefault="009D661E">
            <w:pPr>
              <w:jc w:val="center"/>
              <w:rPr>
                <w:sz w:val="22"/>
                <w:szCs w:val="22"/>
              </w:rPr>
            </w:pPr>
            <w:r>
              <w:t> </w:t>
            </w:r>
          </w:p>
        </w:tc>
        <w:tc>
          <w:tcPr>
            <w:tcW w:w="680" w:type="dxa"/>
            <w:tcBorders>
              <w:top w:val="nil"/>
              <w:left w:val="nil"/>
              <w:bottom w:val="single" w:sz="8" w:space="0" w:color="auto"/>
              <w:right w:val="single" w:sz="8" w:space="0" w:color="auto"/>
            </w:tcBorders>
            <w:vAlign w:val="center"/>
            <w:hideMark/>
          </w:tcPr>
          <w:p w:rsidR="009D661E" w:rsidRDefault="009D661E">
            <w:pPr>
              <w:jc w:val="center"/>
              <w:rPr>
                <w:sz w:val="22"/>
                <w:szCs w:val="22"/>
              </w:rPr>
            </w:pPr>
            <w:r>
              <w:t>6</w:t>
            </w:r>
          </w:p>
        </w:tc>
        <w:tc>
          <w:tcPr>
            <w:tcW w:w="680" w:type="dxa"/>
            <w:tcBorders>
              <w:top w:val="nil"/>
              <w:left w:val="nil"/>
              <w:bottom w:val="single" w:sz="8" w:space="0" w:color="auto"/>
              <w:right w:val="single" w:sz="8" w:space="0" w:color="auto"/>
            </w:tcBorders>
            <w:vAlign w:val="center"/>
            <w:hideMark/>
          </w:tcPr>
          <w:p w:rsidR="009D661E" w:rsidRDefault="009D661E">
            <w:pPr>
              <w:jc w:val="center"/>
              <w:rPr>
                <w:sz w:val="22"/>
                <w:szCs w:val="22"/>
              </w:rPr>
            </w:pPr>
            <w:r>
              <w:t>5</w:t>
            </w:r>
          </w:p>
        </w:tc>
        <w:tc>
          <w:tcPr>
            <w:tcW w:w="780" w:type="dxa"/>
            <w:tcBorders>
              <w:top w:val="nil"/>
              <w:left w:val="nil"/>
              <w:bottom w:val="single" w:sz="8" w:space="0" w:color="auto"/>
              <w:right w:val="single" w:sz="8" w:space="0" w:color="auto"/>
            </w:tcBorders>
            <w:vAlign w:val="center"/>
            <w:hideMark/>
          </w:tcPr>
          <w:p w:rsidR="009D661E" w:rsidRDefault="009D661E" w:rsidP="006B6E52">
            <w:pPr>
              <w:jc w:val="center"/>
              <w:rPr>
                <w:b/>
                <w:bCs/>
                <w:sz w:val="22"/>
                <w:szCs w:val="22"/>
              </w:rPr>
            </w:pPr>
            <w:r>
              <w:rPr>
                <w:b/>
                <w:bCs/>
              </w:rPr>
              <w:t>17</w:t>
            </w:r>
          </w:p>
        </w:tc>
      </w:tr>
      <w:tr w:rsidR="009D661E" w:rsidTr="001A3D8B">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D661E" w:rsidRDefault="009D661E">
            <w:pPr>
              <w:widowControl/>
              <w:autoSpaceDE/>
              <w:autoSpaceDN/>
              <w:adjustRightInd/>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D661E" w:rsidRDefault="009D661E">
            <w:pPr>
              <w:jc w:val="center"/>
              <w:rPr>
                <w:i/>
                <w:iCs/>
                <w:sz w:val="22"/>
                <w:szCs w:val="22"/>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D661E" w:rsidRDefault="009D661E">
            <w:pPr>
              <w:jc w:val="center"/>
              <w:rPr>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9D661E" w:rsidRDefault="009D661E">
            <w:pPr>
              <w:jc w:val="center"/>
              <w:rPr>
                <w:i/>
                <w:iCs/>
                <w:sz w:val="22"/>
                <w:szCs w:val="22"/>
              </w:rPr>
            </w:pPr>
            <w:r>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9D661E" w:rsidRDefault="009D661E">
            <w:pPr>
              <w:jc w:val="center"/>
              <w:rPr>
                <w:i/>
                <w:iCs/>
                <w:sz w:val="22"/>
                <w:szCs w:val="22"/>
              </w:rPr>
            </w:pPr>
            <w:r>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9D661E" w:rsidRDefault="009D661E">
            <w:pPr>
              <w:jc w:val="center"/>
              <w:rPr>
                <w:i/>
                <w:iCs/>
                <w:sz w:val="22"/>
                <w:szCs w:val="22"/>
              </w:rPr>
            </w:pPr>
            <w:r>
              <w:rPr>
                <w:i/>
                <w:iCs/>
              </w:rPr>
              <w:t> </w:t>
            </w:r>
          </w:p>
        </w:tc>
        <w:tc>
          <w:tcPr>
            <w:tcW w:w="780" w:type="dxa"/>
            <w:tcBorders>
              <w:top w:val="nil"/>
              <w:left w:val="nil"/>
              <w:bottom w:val="single" w:sz="8" w:space="0" w:color="auto"/>
              <w:right w:val="single" w:sz="8" w:space="0" w:color="auto"/>
            </w:tcBorders>
            <w:shd w:val="clear" w:color="auto" w:fill="F2F2F2"/>
            <w:vAlign w:val="center"/>
          </w:tcPr>
          <w:p w:rsidR="009D661E" w:rsidRDefault="009D661E">
            <w:pPr>
              <w:jc w:val="center"/>
              <w:rPr>
                <w:sz w:val="22"/>
                <w:szCs w:val="22"/>
              </w:rPr>
            </w:pPr>
          </w:p>
        </w:tc>
      </w:tr>
      <w:tr w:rsidR="009D661E" w:rsidTr="001A3D8B">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D661E" w:rsidRDefault="009D661E">
            <w:pPr>
              <w:jc w:val="center"/>
              <w:rPr>
                <w:sz w:val="22"/>
                <w:szCs w:val="22"/>
              </w:rPr>
            </w:pPr>
            <w:r>
              <w:t>7. Физиология гомеостаза: жажда, голод, боль</w:t>
            </w:r>
          </w:p>
        </w:tc>
        <w:tc>
          <w:tcPr>
            <w:tcW w:w="899" w:type="dxa"/>
            <w:gridSpan w:val="2"/>
            <w:tcBorders>
              <w:top w:val="single" w:sz="8" w:space="0" w:color="auto"/>
              <w:left w:val="nil"/>
              <w:bottom w:val="single" w:sz="8" w:space="0" w:color="auto"/>
              <w:right w:val="single" w:sz="8" w:space="0" w:color="000000"/>
            </w:tcBorders>
            <w:vAlign w:val="center"/>
            <w:hideMark/>
          </w:tcPr>
          <w:p w:rsidR="009D661E" w:rsidRDefault="009D661E">
            <w:pPr>
              <w:jc w:val="center"/>
              <w:rPr>
                <w:sz w:val="22"/>
                <w:szCs w:val="22"/>
              </w:rPr>
            </w:pPr>
            <w:r>
              <w:t>Всего часов</w:t>
            </w:r>
          </w:p>
        </w:tc>
        <w:tc>
          <w:tcPr>
            <w:tcW w:w="680" w:type="dxa"/>
            <w:tcBorders>
              <w:top w:val="nil"/>
              <w:left w:val="nil"/>
              <w:bottom w:val="single" w:sz="8" w:space="0" w:color="auto"/>
              <w:right w:val="single" w:sz="8" w:space="0" w:color="auto"/>
            </w:tcBorders>
            <w:vAlign w:val="center"/>
            <w:hideMark/>
          </w:tcPr>
          <w:p w:rsidR="009D661E" w:rsidRDefault="009D661E">
            <w:pPr>
              <w:jc w:val="center"/>
              <w:rPr>
                <w:sz w:val="22"/>
                <w:szCs w:val="22"/>
              </w:rPr>
            </w:pPr>
            <w:r>
              <w:t>6 </w:t>
            </w:r>
          </w:p>
        </w:tc>
        <w:tc>
          <w:tcPr>
            <w:tcW w:w="680" w:type="dxa"/>
            <w:tcBorders>
              <w:top w:val="nil"/>
              <w:left w:val="nil"/>
              <w:bottom w:val="single" w:sz="8" w:space="0" w:color="auto"/>
              <w:right w:val="single" w:sz="8" w:space="0" w:color="auto"/>
            </w:tcBorders>
            <w:vAlign w:val="center"/>
            <w:hideMark/>
          </w:tcPr>
          <w:p w:rsidR="009D661E" w:rsidRDefault="009D661E">
            <w:pPr>
              <w:jc w:val="center"/>
              <w:rPr>
                <w:sz w:val="22"/>
                <w:szCs w:val="22"/>
              </w:rPr>
            </w:pPr>
            <w:r>
              <w:t> </w:t>
            </w:r>
          </w:p>
        </w:tc>
        <w:tc>
          <w:tcPr>
            <w:tcW w:w="680" w:type="dxa"/>
            <w:tcBorders>
              <w:top w:val="nil"/>
              <w:left w:val="nil"/>
              <w:bottom w:val="single" w:sz="8" w:space="0" w:color="auto"/>
              <w:right w:val="single" w:sz="8" w:space="0" w:color="auto"/>
            </w:tcBorders>
            <w:vAlign w:val="center"/>
            <w:hideMark/>
          </w:tcPr>
          <w:p w:rsidR="009D661E" w:rsidRDefault="009D661E">
            <w:pPr>
              <w:jc w:val="center"/>
              <w:rPr>
                <w:sz w:val="22"/>
                <w:szCs w:val="22"/>
              </w:rPr>
            </w:pPr>
            <w:r>
              <w:t>6</w:t>
            </w:r>
          </w:p>
        </w:tc>
        <w:tc>
          <w:tcPr>
            <w:tcW w:w="680" w:type="dxa"/>
            <w:tcBorders>
              <w:top w:val="nil"/>
              <w:left w:val="nil"/>
              <w:bottom w:val="single" w:sz="8" w:space="0" w:color="auto"/>
              <w:right w:val="single" w:sz="8" w:space="0" w:color="auto"/>
            </w:tcBorders>
            <w:vAlign w:val="center"/>
            <w:hideMark/>
          </w:tcPr>
          <w:p w:rsidR="009D661E" w:rsidRDefault="009D661E">
            <w:pPr>
              <w:jc w:val="center"/>
              <w:rPr>
                <w:sz w:val="22"/>
                <w:szCs w:val="22"/>
              </w:rPr>
            </w:pPr>
            <w:r>
              <w:t>6</w:t>
            </w:r>
          </w:p>
        </w:tc>
        <w:tc>
          <w:tcPr>
            <w:tcW w:w="780" w:type="dxa"/>
            <w:tcBorders>
              <w:top w:val="nil"/>
              <w:left w:val="nil"/>
              <w:bottom w:val="single" w:sz="8" w:space="0" w:color="auto"/>
              <w:right w:val="single" w:sz="8" w:space="0" w:color="auto"/>
            </w:tcBorders>
            <w:vAlign w:val="center"/>
            <w:hideMark/>
          </w:tcPr>
          <w:p w:rsidR="009D661E" w:rsidRDefault="009D661E">
            <w:pPr>
              <w:jc w:val="center"/>
              <w:rPr>
                <w:b/>
                <w:bCs/>
                <w:sz w:val="22"/>
                <w:szCs w:val="22"/>
              </w:rPr>
            </w:pPr>
            <w:r>
              <w:rPr>
                <w:b/>
                <w:bCs/>
              </w:rPr>
              <w:t>18</w:t>
            </w:r>
          </w:p>
        </w:tc>
      </w:tr>
      <w:tr w:rsidR="009D661E" w:rsidTr="001A3D8B">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D661E" w:rsidRDefault="009D661E">
            <w:pPr>
              <w:widowControl/>
              <w:autoSpaceDE/>
              <w:autoSpaceDN/>
              <w:adjustRightInd/>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D661E" w:rsidRDefault="009D661E">
            <w:pPr>
              <w:jc w:val="center"/>
              <w:rPr>
                <w:i/>
                <w:iCs/>
                <w:sz w:val="22"/>
                <w:szCs w:val="22"/>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D661E" w:rsidRDefault="009D661E">
            <w:pPr>
              <w:jc w:val="center"/>
              <w:rPr>
                <w:i/>
                <w:iCs/>
                <w:sz w:val="22"/>
                <w:szCs w:val="22"/>
              </w:rPr>
            </w:pPr>
            <w:r>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9D661E" w:rsidRDefault="009D661E">
            <w:pPr>
              <w:jc w:val="center"/>
              <w:rPr>
                <w:i/>
                <w:iCs/>
                <w:sz w:val="22"/>
                <w:szCs w:val="22"/>
              </w:rPr>
            </w:pPr>
            <w:r>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9D661E" w:rsidRDefault="009D661E">
            <w:pPr>
              <w:jc w:val="center"/>
              <w:rPr>
                <w:sz w:val="22"/>
                <w:szCs w:val="22"/>
              </w:rPr>
            </w:pPr>
            <w:r>
              <w:t> </w:t>
            </w:r>
          </w:p>
        </w:tc>
        <w:tc>
          <w:tcPr>
            <w:tcW w:w="680" w:type="dxa"/>
            <w:tcBorders>
              <w:top w:val="nil"/>
              <w:left w:val="nil"/>
              <w:bottom w:val="single" w:sz="8" w:space="0" w:color="auto"/>
              <w:right w:val="single" w:sz="8" w:space="0" w:color="auto"/>
            </w:tcBorders>
            <w:shd w:val="clear" w:color="auto" w:fill="595959"/>
            <w:vAlign w:val="center"/>
            <w:hideMark/>
          </w:tcPr>
          <w:p w:rsidR="009D661E" w:rsidRDefault="009D661E">
            <w:pPr>
              <w:jc w:val="center"/>
              <w:rPr>
                <w:i/>
                <w:iCs/>
                <w:sz w:val="22"/>
                <w:szCs w:val="22"/>
              </w:rPr>
            </w:pPr>
            <w:r>
              <w:rPr>
                <w:i/>
                <w:iCs/>
              </w:rPr>
              <w:t> </w:t>
            </w:r>
          </w:p>
        </w:tc>
        <w:tc>
          <w:tcPr>
            <w:tcW w:w="780" w:type="dxa"/>
            <w:tcBorders>
              <w:top w:val="nil"/>
              <w:left w:val="nil"/>
              <w:bottom w:val="single" w:sz="8" w:space="0" w:color="auto"/>
              <w:right w:val="single" w:sz="8" w:space="0" w:color="auto"/>
            </w:tcBorders>
            <w:shd w:val="clear" w:color="auto" w:fill="F2F2F2"/>
            <w:vAlign w:val="center"/>
          </w:tcPr>
          <w:p w:rsidR="009D661E" w:rsidRDefault="009D661E">
            <w:pPr>
              <w:jc w:val="center"/>
              <w:rPr>
                <w:b/>
                <w:bCs/>
                <w:i/>
                <w:iCs/>
                <w:sz w:val="22"/>
                <w:szCs w:val="22"/>
              </w:rPr>
            </w:pPr>
          </w:p>
        </w:tc>
      </w:tr>
      <w:tr w:rsidR="009D661E" w:rsidTr="001A3D8B">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D661E" w:rsidRDefault="009D661E">
            <w:pPr>
              <w:jc w:val="center"/>
              <w:rPr>
                <w:sz w:val="22"/>
                <w:szCs w:val="22"/>
              </w:rPr>
            </w:pPr>
            <w: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9D661E" w:rsidRDefault="009D661E">
            <w:pPr>
              <w:jc w:val="center"/>
              <w:rPr>
                <w:sz w:val="22"/>
                <w:szCs w:val="22"/>
              </w:rPr>
            </w:pPr>
            <w:r>
              <w:t>Всего часов</w:t>
            </w:r>
          </w:p>
        </w:tc>
        <w:tc>
          <w:tcPr>
            <w:tcW w:w="680" w:type="dxa"/>
            <w:tcBorders>
              <w:top w:val="nil"/>
              <w:left w:val="nil"/>
              <w:bottom w:val="single" w:sz="8" w:space="0" w:color="auto"/>
              <w:right w:val="single" w:sz="8" w:space="0" w:color="auto"/>
            </w:tcBorders>
            <w:vAlign w:val="center"/>
            <w:hideMark/>
          </w:tcPr>
          <w:p w:rsidR="009D661E" w:rsidRDefault="009D661E">
            <w:pPr>
              <w:jc w:val="center"/>
              <w:rPr>
                <w:sz w:val="22"/>
                <w:szCs w:val="22"/>
              </w:rPr>
            </w:pPr>
            <w:r>
              <w:t>36</w:t>
            </w:r>
          </w:p>
        </w:tc>
        <w:tc>
          <w:tcPr>
            <w:tcW w:w="680" w:type="dxa"/>
            <w:tcBorders>
              <w:top w:val="nil"/>
              <w:left w:val="nil"/>
              <w:bottom w:val="single" w:sz="8" w:space="0" w:color="auto"/>
              <w:right w:val="single" w:sz="8" w:space="0" w:color="auto"/>
            </w:tcBorders>
            <w:vAlign w:val="center"/>
            <w:hideMark/>
          </w:tcPr>
          <w:p w:rsidR="009D661E" w:rsidRDefault="009D661E">
            <w:pPr>
              <w:jc w:val="center"/>
              <w:rPr>
                <w:sz w:val="22"/>
                <w:szCs w:val="22"/>
              </w:rPr>
            </w:pPr>
            <w:r>
              <w:t>0</w:t>
            </w:r>
          </w:p>
        </w:tc>
        <w:tc>
          <w:tcPr>
            <w:tcW w:w="680" w:type="dxa"/>
            <w:tcBorders>
              <w:top w:val="nil"/>
              <w:left w:val="nil"/>
              <w:bottom w:val="single" w:sz="8" w:space="0" w:color="auto"/>
              <w:right w:val="single" w:sz="8" w:space="0" w:color="auto"/>
            </w:tcBorders>
            <w:vAlign w:val="center"/>
            <w:hideMark/>
          </w:tcPr>
          <w:p w:rsidR="009D661E" w:rsidRDefault="009D661E">
            <w:pPr>
              <w:jc w:val="center"/>
              <w:rPr>
                <w:sz w:val="22"/>
                <w:szCs w:val="22"/>
              </w:rPr>
            </w:pPr>
            <w:r>
              <w:t>36</w:t>
            </w:r>
          </w:p>
        </w:tc>
        <w:tc>
          <w:tcPr>
            <w:tcW w:w="680" w:type="dxa"/>
            <w:tcBorders>
              <w:top w:val="nil"/>
              <w:left w:val="nil"/>
              <w:bottom w:val="single" w:sz="8" w:space="0" w:color="auto"/>
              <w:right w:val="single" w:sz="8" w:space="0" w:color="auto"/>
            </w:tcBorders>
            <w:vAlign w:val="center"/>
            <w:hideMark/>
          </w:tcPr>
          <w:p w:rsidR="009D661E" w:rsidRDefault="009D661E">
            <w:pPr>
              <w:jc w:val="center"/>
              <w:rPr>
                <w:sz w:val="22"/>
                <w:szCs w:val="22"/>
              </w:rPr>
            </w:pPr>
            <w:r>
              <w:t>36</w:t>
            </w:r>
          </w:p>
        </w:tc>
        <w:tc>
          <w:tcPr>
            <w:tcW w:w="780" w:type="dxa"/>
            <w:tcBorders>
              <w:top w:val="nil"/>
              <w:left w:val="nil"/>
              <w:bottom w:val="single" w:sz="8" w:space="0" w:color="auto"/>
              <w:right w:val="single" w:sz="8" w:space="0" w:color="auto"/>
            </w:tcBorders>
            <w:vAlign w:val="center"/>
            <w:hideMark/>
          </w:tcPr>
          <w:p w:rsidR="009D661E" w:rsidRDefault="009D661E" w:rsidP="006B6E52">
            <w:pPr>
              <w:jc w:val="center"/>
              <w:rPr>
                <w:b/>
                <w:bCs/>
                <w:sz w:val="22"/>
                <w:szCs w:val="22"/>
              </w:rPr>
            </w:pPr>
            <w:r>
              <w:rPr>
                <w:b/>
                <w:bCs/>
              </w:rPr>
              <w:t>108</w:t>
            </w:r>
          </w:p>
        </w:tc>
      </w:tr>
      <w:tr w:rsidR="009D661E" w:rsidTr="001A3D8B">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D661E" w:rsidRDefault="009D661E">
            <w:pPr>
              <w:widowControl/>
              <w:autoSpaceDE/>
              <w:autoSpaceDN/>
              <w:adjustRightInd/>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D661E" w:rsidRDefault="009D661E">
            <w:pPr>
              <w:jc w:val="center"/>
              <w:rPr>
                <w:i/>
                <w:iCs/>
                <w:sz w:val="22"/>
                <w:szCs w:val="22"/>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D661E" w:rsidRDefault="009D661E">
            <w:pPr>
              <w:jc w:val="center"/>
              <w:rPr>
                <w:sz w:val="22"/>
                <w:szCs w:val="22"/>
              </w:rPr>
            </w:pPr>
            <w:r>
              <w:t>6</w:t>
            </w:r>
          </w:p>
        </w:tc>
        <w:tc>
          <w:tcPr>
            <w:tcW w:w="680" w:type="dxa"/>
            <w:tcBorders>
              <w:top w:val="nil"/>
              <w:left w:val="nil"/>
              <w:bottom w:val="single" w:sz="8" w:space="0" w:color="auto"/>
              <w:right w:val="single" w:sz="8" w:space="0" w:color="auto"/>
            </w:tcBorders>
            <w:shd w:val="clear" w:color="auto" w:fill="F2F2F2"/>
            <w:vAlign w:val="center"/>
            <w:hideMark/>
          </w:tcPr>
          <w:p w:rsidR="009D661E" w:rsidRDefault="009D661E">
            <w:pPr>
              <w:jc w:val="center"/>
              <w:rPr>
                <w:sz w:val="22"/>
                <w:szCs w:val="22"/>
              </w:rPr>
            </w:pPr>
            <w:r>
              <w:t>0</w:t>
            </w:r>
          </w:p>
        </w:tc>
        <w:tc>
          <w:tcPr>
            <w:tcW w:w="680" w:type="dxa"/>
            <w:tcBorders>
              <w:top w:val="nil"/>
              <w:left w:val="nil"/>
              <w:bottom w:val="single" w:sz="8" w:space="0" w:color="auto"/>
              <w:right w:val="single" w:sz="8" w:space="0" w:color="auto"/>
            </w:tcBorders>
            <w:shd w:val="clear" w:color="auto" w:fill="F2F2F2"/>
            <w:vAlign w:val="center"/>
            <w:hideMark/>
          </w:tcPr>
          <w:p w:rsidR="009D661E" w:rsidRDefault="009D661E">
            <w:pPr>
              <w:jc w:val="center"/>
              <w:rPr>
                <w:sz w:val="22"/>
                <w:szCs w:val="22"/>
              </w:rPr>
            </w:pPr>
            <w:r>
              <w:t>8</w:t>
            </w:r>
          </w:p>
        </w:tc>
        <w:tc>
          <w:tcPr>
            <w:tcW w:w="680" w:type="dxa"/>
            <w:tcBorders>
              <w:top w:val="nil"/>
              <w:left w:val="nil"/>
              <w:bottom w:val="single" w:sz="8" w:space="0" w:color="auto"/>
              <w:right w:val="single" w:sz="8" w:space="0" w:color="auto"/>
            </w:tcBorders>
            <w:shd w:val="clear" w:color="auto" w:fill="595959"/>
            <w:vAlign w:val="center"/>
            <w:hideMark/>
          </w:tcPr>
          <w:p w:rsidR="009D661E" w:rsidRDefault="009D661E">
            <w:pPr>
              <w:jc w:val="center"/>
              <w:rPr>
                <w:i/>
                <w:iCs/>
                <w:sz w:val="22"/>
                <w:szCs w:val="22"/>
              </w:rPr>
            </w:pPr>
            <w:r>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9D661E" w:rsidRDefault="009D661E">
            <w:pPr>
              <w:jc w:val="center"/>
              <w:rPr>
                <w:b/>
                <w:bCs/>
                <w:sz w:val="22"/>
                <w:szCs w:val="22"/>
              </w:rPr>
            </w:pPr>
            <w:r>
              <w:rPr>
                <w:b/>
                <w:bCs/>
              </w:rPr>
              <w:t>14</w:t>
            </w:r>
          </w:p>
        </w:tc>
      </w:tr>
      <w:tr w:rsidR="009D661E" w:rsidTr="001A3D8B">
        <w:trPr>
          <w:trHeight w:val="810"/>
        </w:trPr>
        <w:tc>
          <w:tcPr>
            <w:tcW w:w="5576" w:type="dxa"/>
            <w:tcBorders>
              <w:top w:val="nil"/>
              <w:left w:val="single" w:sz="8" w:space="0" w:color="auto"/>
              <w:bottom w:val="single" w:sz="8" w:space="0" w:color="auto"/>
              <w:right w:val="single" w:sz="8" w:space="0" w:color="auto"/>
            </w:tcBorders>
            <w:vAlign w:val="center"/>
            <w:hideMark/>
          </w:tcPr>
          <w:p w:rsidR="009D661E" w:rsidRDefault="009D661E">
            <w:pPr>
              <w:jc w:val="center"/>
              <w:rPr>
                <w:sz w:val="22"/>
                <w:szCs w:val="22"/>
              </w:rPr>
            </w:pPr>
            <w:r>
              <w:t>Контроль (зачет)</w:t>
            </w:r>
          </w:p>
        </w:tc>
        <w:tc>
          <w:tcPr>
            <w:tcW w:w="459" w:type="dxa"/>
            <w:tcBorders>
              <w:top w:val="nil"/>
              <w:left w:val="nil"/>
              <w:bottom w:val="single" w:sz="8" w:space="0" w:color="auto"/>
              <w:right w:val="nil"/>
            </w:tcBorders>
            <w:shd w:val="clear" w:color="auto" w:fill="595959"/>
            <w:vAlign w:val="center"/>
            <w:hideMark/>
          </w:tcPr>
          <w:p w:rsidR="009D661E" w:rsidRDefault="009D661E">
            <w:pPr>
              <w:jc w:val="center"/>
              <w:rPr>
                <w:sz w:val="22"/>
                <w:szCs w:val="22"/>
              </w:rPr>
            </w:pPr>
            <w:r>
              <w:t> </w:t>
            </w:r>
          </w:p>
        </w:tc>
        <w:tc>
          <w:tcPr>
            <w:tcW w:w="1120" w:type="dxa"/>
            <w:gridSpan w:val="2"/>
            <w:tcBorders>
              <w:top w:val="single" w:sz="8" w:space="0" w:color="auto"/>
              <w:left w:val="nil"/>
              <w:bottom w:val="single" w:sz="8" w:space="0" w:color="auto"/>
              <w:right w:val="nil"/>
            </w:tcBorders>
            <w:shd w:val="clear" w:color="auto" w:fill="595959"/>
            <w:vAlign w:val="center"/>
          </w:tcPr>
          <w:p w:rsidR="009D661E" w:rsidRDefault="009D661E">
            <w:pPr>
              <w:jc w:val="center"/>
              <w:rPr>
                <w:sz w:val="22"/>
                <w:szCs w:val="22"/>
              </w:rPr>
            </w:pPr>
          </w:p>
        </w:tc>
        <w:tc>
          <w:tcPr>
            <w:tcW w:w="680" w:type="dxa"/>
            <w:tcBorders>
              <w:top w:val="nil"/>
              <w:left w:val="nil"/>
              <w:bottom w:val="single" w:sz="8" w:space="0" w:color="auto"/>
              <w:right w:val="nil"/>
            </w:tcBorders>
            <w:shd w:val="clear" w:color="auto" w:fill="595959"/>
            <w:vAlign w:val="center"/>
            <w:hideMark/>
          </w:tcPr>
          <w:p w:rsidR="009D661E" w:rsidRDefault="009D661E">
            <w:pPr>
              <w:jc w:val="center"/>
              <w:rPr>
                <w:sz w:val="22"/>
                <w:szCs w:val="22"/>
              </w:rPr>
            </w:pPr>
            <w:r>
              <w:t> </w:t>
            </w:r>
          </w:p>
        </w:tc>
        <w:tc>
          <w:tcPr>
            <w:tcW w:w="680" w:type="dxa"/>
            <w:tcBorders>
              <w:top w:val="nil"/>
              <w:left w:val="nil"/>
              <w:bottom w:val="single" w:sz="8" w:space="0" w:color="auto"/>
              <w:right w:val="nil"/>
            </w:tcBorders>
            <w:shd w:val="clear" w:color="auto" w:fill="595959"/>
            <w:vAlign w:val="center"/>
          </w:tcPr>
          <w:p w:rsidR="009D661E" w:rsidRDefault="009D661E">
            <w:pPr>
              <w:jc w:val="center"/>
              <w:rPr>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9D661E" w:rsidRDefault="009D661E">
            <w:pPr>
              <w:jc w:val="center"/>
              <w:rPr>
                <w:sz w:val="22"/>
                <w:szCs w:val="22"/>
              </w:rPr>
            </w:pPr>
            <w:r>
              <w:t> </w:t>
            </w:r>
          </w:p>
        </w:tc>
        <w:tc>
          <w:tcPr>
            <w:tcW w:w="780" w:type="dxa"/>
            <w:tcBorders>
              <w:top w:val="nil"/>
              <w:left w:val="nil"/>
              <w:bottom w:val="single" w:sz="8" w:space="0" w:color="auto"/>
              <w:right w:val="single" w:sz="8" w:space="0" w:color="auto"/>
            </w:tcBorders>
            <w:vAlign w:val="center"/>
            <w:hideMark/>
          </w:tcPr>
          <w:p w:rsidR="009D661E" w:rsidRDefault="009D661E">
            <w:pPr>
              <w:jc w:val="center"/>
              <w:rPr>
                <w:b/>
                <w:bCs/>
                <w:sz w:val="22"/>
                <w:szCs w:val="22"/>
              </w:rPr>
            </w:pPr>
          </w:p>
        </w:tc>
      </w:tr>
      <w:tr w:rsidR="009D661E" w:rsidTr="001A3D8B">
        <w:trPr>
          <w:trHeight w:val="810"/>
        </w:trPr>
        <w:tc>
          <w:tcPr>
            <w:tcW w:w="5576" w:type="dxa"/>
            <w:tcBorders>
              <w:top w:val="nil"/>
              <w:left w:val="single" w:sz="8" w:space="0" w:color="auto"/>
              <w:bottom w:val="single" w:sz="8" w:space="0" w:color="auto"/>
              <w:right w:val="single" w:sz="8" w:space="0" w:color="auto"/>
            </w:tcBorders>
            <w:vAlign w:val="center"/>
            <w:hideMark/>
          </w:tcPr>
          <w:p w:rsidR="009D661E" w:rsidRDefault="009D661E" w:rsidP="006B6E52">
            <w:pPr>
              <w:jc w:val="center"/>
              <w:rPr>
                <w:sz w:val="22"/>
                <w:szCs w:val="22"/>
              </w:rPr>
            </w:pPr>
            <w: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9D661E" w:rsidRDefault="009D661E">
            <w:pPr>
              <w:jc w:val="center"/>
              <w:rPr>
                <w:i/>
                <w:iCs/>
                <w:sz w:val="22"/>
                <w:szCs w:val="22"/>
              </w:rPr>
            </w:pPr>
            <w:r>
              <w:rPr>
                <w:i/>
                <w:iCs/>
              </w:rPr>
              <w:t> </w:t>
            </w:r>
          </w:p>
        </w:tc>
        <w:tc>
          <w:tcPr>
            <w:tcW w:w="680" w:type="dxa"/>
            <w:tcBorders>
              <w:top w:val="nil"/>
              <w:left w:val="nil"/>
              <w:bottom w:val="single" w:sz="8" w:space="0" w:color="auto"/>
              <w:right w:val="nil"/>
            </w:tcBorders>
            <w:shd w:val="clear" w:color="auto" w:fill="595959"/>
            <w:vAlign w:val="center"/>
            <w:hideMark/>
          </w:tcPr>
          <w:p w:rsidR="009D661E" w:rsidRDefault="009D661E">
            <w:pPr>
              <w:jc w:val="center"/>
              <w:rPr>
                <w:i/>
                <w:iCs/>
                <w:sz w:val="22"/>
                <w:szCs w:val="22"/>
              </w:rPr>
            </w:pPr>
            <w:r>
              <w:rPr>
                <w:i/>
                <w:iCs/>
              </w:rPr>
              <w:t> </w:t>
            </w:r>
          </w:p>
        </w:tc>
        <w:tc>
          <w:tcPr>
            <w:tcW w:w="680" w:type="dxa"/>
            <w:tcBorders>
              <w:top w:val="nil"/>
              <w:left w:val="nil"/>
              <w:bottom w:val="single" w:sz="8" w:space="0" w:color="auto"/>
              <w:right w:val="nil"/>
            </w:tcBorders>
            <w:shd w:val="clear" w:color="auto" w:fill="595959"/>
            <w:vAlign w:val="center"/>
            <w:hideMark/>
          </w:tcPr>
          <w:p w:rsidR="009D661E" w:rsidRDefault="009D661E">
            <w:pPr>
              <w:jc w:val="center"/>
              <w:rPr>
                <w:i/>
                <w:iCs/>
                <w:sz w:val="22"/>
                <w:szCs w:val="22"/>
              </w:rPr>
            </w:pPr>
            <w:r>
              <w:rPr>
                <w:i/>
                <w:iCs/>
              </w:rPr>
              <w:t> </w:t>
            </w:r>
          </w:p>
        </w:tc>
        <w:tc>
          <w:tcPr>
            <w:tcW w:w="680" w:type="dxa"/>
            <w:tcBorders>
              <w:top w:val="nil"/>
              <w:left w:val="nil"/>
              <w:bottom w:val="single" w:sz="8" w:space="0" w:color="auto"/>
              <w:right w:val="nil"/>
            </w:tcBorders>
            <w:shd w:val="clear" w:color="auto" w:fill="595959"/>
            <w:vAlign w:val="center"/>
            <w:hideMark/>
          </w:tcPr>
          <w:p w:rsidR="009D661E" w:rsidRDefault="009D661E">
            <w:pPr>
              <w:jc w:val="center"/>
              <w:rPr>
                <w:i/>
                <w:iCs/>
                <w:sz w:val="22"/>
                <w:szCs w:val="22"/>
              </w:rPr>
            </w:pPr>
            <w:r>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9D661E" w:rsidRDefault="009D661E">
            <w:pPr>
              <w:jc w:val="center"/>
              <w:rPr>
                <w:i/>
                <w:iCs/>
                <w:sz w:val="22"/>
                <w:szCs w:val="22"/>
              </w:rPr>
            </w:pPr>
            <w:r>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9D661E" w:rsidRDefault="009D661E">
            <w:pPr>
              <w:jc w:val="center"/>
              <w:rPr>
                <w:b/>
                <w:bCs/>
                <w:sz w:val="22"/>
                <w:szCs w:val="22"/>
              </w:rPr>
            </w:pPr>
            <w:r>
              <w:rPr>
                <w:b/>
                <w:bCs/>
              </w:rPr>
              <w:t>108</w:t>
            </w:r>
          </w:p>
        </w:tc>
      </w:tr>
    </w:tbl>
    <w:p w:rsidR="001F7A9D" w:rsidRPr="002B3C02" w:rsidRDefault="001F7A9D" w:rsidP="00A76E53">
      <w:pPr>
        <w:tabs>
          <w:tab w:val="left" w:pos="900"/>
        </w:tabs>
        <w:ind w:firstLine="709"/>
        <w:jc w:val="both"/>
        <w:rPr>
          <w:b/>
          <w:color w:val="000000"/>
          <w:sz w:val="24"/>
          <w:szCs w:val="24"/>
        </w:rPr>
      </w:pPr>
    </w:p>
    <w:p w:rsidR="001F7A9D" w:rsidRPr="002B3C02" w:rsidRDefault="001F7A9D"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2B3C02">
        <w:rPr>
          <w:b/>
          <w:color w:val="000000"/>
          <w:sz w:val="24"/>
          <w:szCs w:val="24"/>
        </w:rPr>
        <w:t xml:space="preserve">5.2. </w:t>
      </w:r>
      <w:r w:rsidR="007F4B97" w:rsidRPr="002B3C02">
        <w:rPr>
          <w:b/>
          <w:color w:val="000000"/>
          <w:sz w:val="24"/>
          <w:szCs w:val="24"/>
        </w:rPr>
        <w:t xml:space="preserve">Тематический план для </w:t>
      </w:r>
      <w:r w:rsidR="00586FAD" w:rsidRPr="002B3C02">
        <w:rPr>
          <w:b/>
          <w:color w:val="000000"/>
          <w:sz w:val="24"/>
          <w:szCs w:val="24"/>
        </w:rPr>
        <w:t>за</w:t>
      </w:r>
      <w:r w:rsidR="007F4B97" w:rsidRPr="002B3C02">
        <w:rPr>
          <w:b/>
          <w:color w:val="000000"/>
          <w:sz w:val="24"/>
          <w:szCs w:val="24"/>
        </w:rPr>
        <w:t>очной формы обучения</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6B6E52" w:rsidTr="001A3D8B">
        <w:trPr>
          <w:trHeight w:val="90"/>
        </w:trPr>
        <w:tc>
          <w:tcPr>
            <w:tcW w:w="5576" w:type="dxa"/>
            <w:noWrap/>
            <w:vAlign w:val="bottom"/>
            <w:hideMark/>
          </w:tcPr>
          <w:p w:rsidR="006B6E52" w:rsidRDefault="006B6E52">
            <w:pPr>
              <w:widowControl/>
              <w:autoSpaceDE/>
              <w:autoSpaceDN/>
              <w:adjustRightInd/>
              <w:rPr>
                <w:rFonts w:ascii="Calibri" w:hAnsi="Calibri"/>
                <w:sz w:val="22"/>
                <w:szCs w:val="22"/>
              </w:rPr>
            </w:pPr>
          </w:p>
        </w:tc>
        <w:tc>
          <w:tcPr>
            <w:tcW w:w="459" w:type="dxa"/>
            <w:noWrap/>
            <w:vAlign w:val="bottom"/>
            <w:hideMark/>
          </w:tcPr>
          <w:p w:rsidR="006B6E52" w:rsidRDefault="006B6E52">
            <w:pPr>
              <w:widowControl/>
              <w:autoSpaceDE/>
              <w:autoSpaceDN/>
              <w:adjustRightInd/>
              <w:rPr>
                <w:rFonts w:ascii="Calibri" w:hAnsi="Calibri"/>
                <w:sz w:val="22"/>
                <w:szCs w:val="22"/>
              </w:rPr>
            </w:pPr>
          </w:p>
        </w:tc>
        <w:tc>
          <w:tcPr>
            <w:tcW w:w="440" w:type="dxa"/>
            <w:noWrap/>
            <w:vAlign w:val="bottom"/>
            <w:hideMark/>
          </w:tcPr>
          <w:p w:rsidR="006B6E52" w:rsidRDefault="006B6E52">
            <w:pPr>
              <w:widowControl/>
              <w:autoSpaceDE/>
              <w:autoSpaceDN/>
              <w:adjustRightInd/>
              <w:rPr>
                <w:rFonts w:ascii="Calibri" w:hAnsi="Calibri"/>
                <w:sz w:val="22"/>
                <w:szCs w:val="22"/>
              </w:rPr>
            </w:pPr>
          </w:p>
        </w:tc>
        <w:tc>
          <w:tcPr>
            <w:tcW w:w="680" w:type="dxa"/>
            <w:noWrap/>
            <w:vAlign w:val="bottom"/>
            <w:hideMark/>
          </w:tcPr>
          <w:p w:rsidR="006B6E52" w:rsidRDefault="006B6E52">
            <w:pPr>
              <w:widowControl/>
              <w:autoSpaceDE/>
              <w:autoSpaceDN/>
              <w:adjustRightInd/>
              <w:rPr>
                <w:rFonts w:ascii="Calibri" w:hAnsi="Calibri"/>
                <w:sz w:val="22"/>
                <w:szCs w:val="22"/>
              </w:rPr>
            </w:pPr>
          </w:p>
        </w:tc>
        <w:tc>
          <w:tcPr>
            <w:tcW w:w="680" w:type="dxa"/>
            <w:noWrap/>
            <w:vAlign w:val="bottom"/>
            <w:hideMark/>
          </w:tcPr>
          <w:p w:rsidR="006B6E52" w:rsidRDefault="006B6E52">
            <w:pPr>
              <w:widowControl/>
              <w:autoSpaceDE/>
              <w:autoSpaceDN/>
              <w:adjustRightInd/>
              <w:rPr>
                <w:rFonts w:ascii="Calibri" w:hAnsi="Calibri"/>
                <w:sz w:val="22"/>
                <w:szCs w:val="22"/>
              </w:rPr>
            </w:pPr>
          </w:p>
        </w:tc>
        <w:tc>
          <w:tcPr>
            <w:tcW w:w="680" w:type="dxa"/>
            <w:noWrap/>
            <w:vAlign w:val="bottom"/>
            <w:hideMark/>
          </w:tcPr>
          <w:p w:rsidR="006B6E52" w:rsidRDefault="006B6E52">
            <w:pPr>
              <w:widowControl/>
              <w:autoSpaceDE/>
              <w:autoSpaceDN/>
              <w:adjustRightInd/>
              <w:rPr>
                <w:rFonts w:ascii="Calibri" w:hAnsi="Calibri"/>
                <w:sz w:val="22"/>
                <w:szCs w:val="22"/>
              </w:rPr>
            </w:pPr>
          </w:p>
        </w:tc>
        <w:tc>
          <w:tcPr>
            <w:tcW w:w="680" w:type="dxa"/>
            <w:noWrap/>
            <w:vAlign w:val="bottom"/>
            <w:hideMark/>
          </w:tcPr>
          <w:p w:rsidR="006B6E52" w:rsidRDefault="006B6E52">
            <w:pPr>
              <w:widowControl/>
              <w:autoSpaceDE/>
              <w:autoSpaceDN/>
              <w:adjustRightInd/>
              <w:rPr>
                <w:rFonts w:ascii="Calibri" w:hAnsi="Calibri"/>
                <w:sz w:val="22"/>
                <w:szCs w:val="22"/>
              </w:rPr>
            </w:pPr>
          </w:p>
        </w:tc>
        <w:tc>
          <w:tcPr>
            <w:tcW w:w="780" w:type="dxa"/>
            <w:noWrap/>
            <w:vAlign w:val="bottom"/>
            <w:hideMark/>
          </w:tcPr>
          <w:p w:rsidR="006B6E52" w:rsidRDefault="006B6E52">
            <w:pPr>
              <w:widowControl/>
              <w:autoSpaceDE/>
              <w:autoSpaceDN/>
              <w:adjustRightInd/>
              <w:rPr>
                <w:rFonts w:ascii="Calibri" w:hAnsi="Calibri"/>
                <w:sz w:val="22"/>
                <w:szCs w:val="22"/>
              </w:rPr>
            </w:pPr>
          </w:p>
        </w:tc>
      </w:tr>
      <w:tr w:rsidR="006B6E52" w:rsidTr="001A3D8B">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6B6E52" w:rsidRDefault="006B6E52">
            <w:pPr>
              <w:jc w:val="center"/>
              <w:rPr>
                <w:sz w:val="22"/>
                <w:szCs w:val="22"/>
              </w:rPr>
            </w:pPr>
            <w: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6B6E52" w:rsidRDefault="006B6E52">
            <w:pPr>
              <w:jc w:val="center"/>
              <w:rPr>
                <w:sz w:val="22"/>
                <w:szCs w:val="22"/>
              </w:rPr>
            </w:pPr>
            <w:r>
              <w:t> </w:t>
            </w:r>
          </w:p>
        </w:tc>
        <w:tc>
          <w:tcPr>
            <w:tcW w:w="680" w:type="dxa"/>
            <w:tcBorders>
              <w:top w:val="single" w:sz="8" w:space="0" w:color="auto"/>
              <w:left w:val="nil"/>
              <w:bottom w:val="single" w:sz="8" w:space="0" w:color="auto"/>
              <w:right w:val="single" w:sz="8" w:space="0" w:color="auto"/>
            </w:tcBorders>
            <w:vAlign w:val="center"/>
            <w:hideMark/>
          </w:tcPr>
          <w:p w:rsidR="006B6E52" w:rsidRDefault="006B6E52">
            <w:pPr>
              <w:jc w:val="center"/>
              <w:rPr>
                <w:sz w:val="22"/>
                <w:szCs w:val="22"/>
              </w:rPr>
            </w:pPr>
            <w:r>
              <w:t>Лек</w:t>
            </w:r>
          </w:p>
        </w:tc>
        <w:tc>
          <w:tcPr>
            <w:tcW w:w="680" w:type="dxa"/>
            <w:tcBorders>
              <w:top w:val="single" w:sz="8" w:space="0" w:color="auto"/>
              <w:left w:val="nil"/>
              <w:bottom w:val="single" w:sz="8" w:space="0" w:color="auto"/>
              <w:right w:val="single" w:sz="8" w:space="0" w:color="auto"/>
            </w:tcBorders>
            <w:vAlign w:val="center"/>
            <w:hideMark/>
          </w:tcPr>
          <w:p w:rsidR="006B6E52" w:rsidRDefault="006B6E52">
            <w:pPr>
              <w:jc w:val="center"/>
              <w:rPr>
                <w:sz w:val="22"/>
                <w:szCs w:val="22"/>
              </w:rPr>
            </w:pPr>
            <w:r>
              <w:t>Лаб</w:t>
            </w:r>
          </w:p>
        </w:tc>
        <w:tc>
          <w:tcPr>
            <w:tcW w:w="680" w:type="dxa"/>
            <w:tcBorders>
              <w:top w:val="single" w:sz="8" w:space="0" w:color="auto"/>
              <w:left w:val="nil"/>
              <w:bottom w:val="single" w:sz="8" w:space="0" w:color="auto"/>
              <w:right w:val="single" w:sz="8" w:space="0" w:color="auto"/>
            </w:tcBorders>
            <w:vAlign w:val="center"/>
            <w:hideMark/>
          </w:tcPr>
          <w:p w:rsidR="006B6E52" w:rsidRDefault="006B6E52">
            <w:pPr>
              <w:jc w:val="center"/>
              <w:rPr>
                <w:sz w:val="22"/>
                <w:szCs w:val="22"/>
              </w:rPr>
            </w:pPr>
            <w:r>
              <w:t>Пр</w:t>
            </w:r>
          </w:p>
        </w:tc>
        <w:tc>
          <w:tcPr>
            <w:tcW w:w="680" w:type="dxa"/>
            <w:tcBorders>
              <w:top w:val="single" w:sz="8" w:space="0" w:color="auto"/>
              <w:left w:val="nil"/>
              <w:bottom w:val="single" w:sz="8" w:space="0" w:color="auto"/>
              <w:right w:val="single" w:sz="8" w:space="0" w:color="auto"/>
            </w:tcBorders>
            <w:vAlign w:val="center"/>
            <w:hideMark/>
          </w:tcPr>
          <w:p w:rsidR="006B6E52" w:rsidRDefault="006B6E52">
            <w:pPr>
              <w:jc w:val="center"/>
              <w:rPr>
                <w:sz w:val="22"/>
                <w:szCs w:val="22"/>
              </w:rPr>
            </w:pPr>
            <w:r>
              <w:t>СРС</w:t>
            </w:r>
          </w:p>
        </w:tc>
        <w:tc>
          <w:tcPr>
            <w:tcW w:w="780" w:type="dxa"/>
            <w:tcBorders>
              <w:top w:val="single" w:sz="8" w:space="0" w:color="auto"/>
              <w:left w:val="nil"/>
              <w:bottom w:val="single" w:sz="8" w:space="0" w:color="auto"/>
              <w:right w:val="single" w:sz="8" w:space="0" w:color="auto"/>
            </w:tcBorders>
            <w:vAlign w:val="center"/>
            <w:hideMark/>
          </w:tcPr>
          <w:p w:rsidR="006B6E52" w:rsidRDefault="006B6E52">
            <w:pPr>
              <w:jc w:val="center"/>
              <w:rPr>
                <w:b/>
                <w:bCs/>
                <w:sz w:val="22"/>
                <w:szCs w:val="22"/>
              </w:rPr>
            </w:pPr>
            <w:r>
              <w:rPr>
                <w:b/>
                <w:bCs/>
              </w:rPr>
              <w:t>Всего</w:t>
            </w:r>
          </w:p>
        </w:tc>
      </w:tr>
      <w:tr w:rsidR="001A3D8B" w:rsidTr="001A3D8B">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1A3D8B" w:rsidRPr="001A3D8B" w:rsidRDefault="001A3D8B" w:rsidP="001A3D8B">
            <w:pPr>
              <w:jc w:val="center"/>
              <w:rPr>
                <w:sz w:val="22"/>
                <w:szCs w:val="22"/>
              </w:rPr>
            </w:pPr>
            <w:r>
              <w:t>1. Предмет, задачи и методы физиологии центральной нервной системы</w:t>
            </w:r>
          </w:p>
        </w:tc>
        <w:tc>
          <w:tcPr>
            <w:tcW w:w="899" w:type="dxa"/>
            <w:gridSpan w:val="2"/>
            <w:tcBorders>
              <w:top w:val="single" w:sz="8" w:space="0" w:color="auto"/>
              <w:left w:val="nil"/>
              <w:bottom w:val="single" w:sz="8" w:space="0" w:color="auto"/>
              <w:right w:val="single" w:sz="8" w:space="0" w:color="000000"/>
            </w:tcBorders>
            <w:vAlign w:val="center"/>
            <w:hideMark/>
          </w:tcPr>
          <w:p w:rsidR="001A3D8B" w:rsidRDefault="001A3D8B">
            <w:pPr>
              <w:jc w:val="center"/>
              <w:rPr>
                <w:sz w:val="22"/>
                <w:szCs w:val="22"/>
              </w:rPr>
            </w:pPr>
            <w:r>
              <w:t>Всего часов</w:t>
            </w: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rPr>
                <w:sz w:val="22"/>
                <w:szCs w:val="22"/>
              </w:rPr>
              <w:t>2</w:t>
            </w: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t> </w:t>
            </w: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rPr>
                <w:sz w:val="22"/>
                <w:szCs w:val="22"/>
              </w:rPr>
              <w:t>2</w:t>
            </w: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t>13</w:t>
            </w:r>
          </w:p>
        </w:tc>
        <w:tc>
          <w:tcPr>
            <w:tcW w:w="780" w:type="dxa"/>
            <w:tcBorders>
              <w:top w:val="nil"/>
              <w:left w:val="nil"/>
              <w:bottom w:val="single" w:sz="8" w:space="0" w:color="auto"/>
              <w:right w:val="single" w:sz="8" w:space="0" w:color="auto"/>
            </w:tcBorders>
            <w:vAlign w:val="center"/>
            <w:hideMark/>
          </w:tcPr>
          <w:p w:rsidR="001A3D8B" w:rsidRDefault="001A3D8B">
            <w:pPr>
              <w:jc w:val="center"/>
              <w:rPr>
                <w:b/>
                <w:bCs/>
                <w:sz w:val="22"/>
                <w:szCs w:val="22"/>
              </w:rPr>
            </w:pPr>
            <w:r>
              <w:rPr>
                <w:b/>
                <w:bCs/>
              </w:rPr>
              <w:t>17</w:t>
            </w:r>
          </w:p>
        </w:tc>
      </w:tr>
      <w:tr w:rsidR="001A3D8B" w:rsidTr="001A3D8B">
        <w:trPr>
          <w:trHeight w:val="810"/>
        </w:trPr>
        <w:tc>
          <w:tcPr>
            <w:tcW w:w="5576" w:type="dxa"/>
            <w:vMerge/>
            <w:tcBorders>
              <w:top w:val="nil"/>
              <w:left w:val="single" w:sz="8" w:space="0" w:color="auto"/>
              <w:bottom w:val="single" w:sz="8" w:space="0" w:color="000000"/>
              <w:right w:val="single" w:sz="8" w:space="0" w:color="auto"/>
            </w:tcBorders>
            <w:vAlign w:val="center"/>
            <w:hideMark/>
          </w:tcPr>
          <w:p w:rsidR="001A3D8B" w:rsidRDefault="001A3D8B">
            <w:pPr>
              <w:widowControl/>
              <w:autoSpaceDE/>
              <w:autoSpaceDN/>
              <w:adjustRightInd/>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A3D8B" w:rsidRDefault="001A3D8B">
            <w:pPr>
              <w:jc w:val="center"/>
              <w:rPr>
                <w:i/>
                <w:iCs/>
                <w:sz w:val="22"/>
                <w:szCs w:val="22"/>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A3D8B" w:rsidRDefault="001A3D8B">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1A3D8B" w:rsidRDefault="001A3D8B">
            <w:pPr>
              <w:jc w:val="center"/>
              <w:rPr>
                <w:i/>
                <w:iCs/>
                <w:sz w:val="22"/>
                <w:szCs w:val="22"/>
              </w:rPr>
            </w:pPr>
            <w:r>
              <w:rPr>
                <w:i/>
                <w:iCs/>
              </w:rPr>
              <w:t> </w:t>
            </w:r>
          </w:p>
        </w:tc>
        <w:tc>
          <w:tcPr>
            <w:tcW w:w="680" w:type="dxa"/>
            <w:tcBorders>
              <w:top w:val="nil"/>
              <w:left w:val="nil"/>
              <w:bottom w:val="single" w:sz="8" w:space="0" w:color="auto"/>
              <w:right w:val="single" w:sz="8" w:space="0" w:color="auto"/>
            </w:tcBorders>
            <w:shd w:val="clear" w:color="auto" w:fill="F2F2F2"/>
            <w:vAlign w:val="center"/>
          </w:tcPr>
          <w:p w:rsidR="001A3D8B" w:rsidRDefault="001A3D8B">
            <w:pPr>
              <w:jc w:val="center"/>
              <w:rPr>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1A3D8B" w:rsidRDefault="001A3D8B">
            <w:pPr>
              <w:jc w:val="center"/>
              <w:rPr>
                <w:i/>
                <w:iCs/>
                <w:sz w:val="22"/>
                <w:szCs w:val="22"/>
              </w:rPr>
            </w:pPr>
            <w:r>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1A3D8B" w:rsidRDefault="001A3D8B">
            <w:pPr>
              <w:jc w:val="center"/>
              <w:rPr>
                <w:sz w:val="22"/>
                <w:szCs w:val="22"/>
              </w:rPr>
            </w:pPr>
          </w:p>
        </w:tc>
      </w:tr>
      <w:tr w:rsidR="001A3D8B" w:rsidTr="001A3D8B">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1A3D8B" w:rsidRDefault="001A3D8B" w:rsidP="001A3D8B">
            <w:pPr>
              <w:jc w:val="center"/>
              <w:rPr>
                <w:b/>
                <w:bCs/>
                <w:sz w:val="22"/>
                <w:szCs w:val="22"/>
              </w:rPr>
            </w:pPr>
            <w:r>
              <w:t>2. Строение и свойства нервной ткани. Биоэлектрические явления в нервной ткани</w:t>
            </w:r>
          </w:p>
        </w:tc>
        <w:tc>
          <w:tcPr>
            <w:tcW w:w="899" w:type="dxa"/>
            <w:gridSpan w:val="2"/>
            <w:tcBorders>
              <w:top w:val="single" w:sz="8" w:space="0" w:color="auto"/>
              <w:left w:val="nil"/>
              <w:bottom w:val="single" w:sz="8" w:space="0" w:color="auto"/>
              <w:right w:val="single" w:sz="8" w:space="0" w:color="000000"/>
            </w:tcBorders>
            <w:vAlign w:val="center"/>
            <w:hideMark/>
          </w:tcPr>
          <w:p w:rsidR="001A3D8B" w:rsidRDefault="001A3D8B">
            <w:pPr>
              <w:jc w:val="center"/>
              <w:rPr>
                <w:sz w:val="22"/>
                <w:szCs w:val="22"/>
              </w:rPr>
            </w:pPr>
            <w:r>
              <w:t>Всего часов</w:t>
            </w: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rPr>
                <w:sz w:val="22"/>
                <w:szCs w:val="22"/>
              </w:rPr>
              <w:t>2</w:t>
            </w: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t> </w:t>
            </w: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rPr>
                <w:sz w:val="22"/>
                <w:szCs w:val="22"/>
              </w:rPr>
              <w:t>2</w:t>
            </w: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t>13</w:t>
            </w:r>
          </w:p>
        </w:tc>
        <w:tc>
          <w:tcPr>
            <w:tcW w:w="780" w:type="dxa"/>
            <w:tcBorders>
              <w:top w:val="nil"/>
              <w:left w:val="nil"/>
              <w:bottom w:val="single" w:sz="8" w:space="0" w:color="auto"/>
              <w:right w:val="single" w:sz="8" w:space="0" w:color="auto"/>
            </w:tcBorders>
            <w:vAlign w:val="center"/>
            <w:hideMark/>
          </w:tcPr>
          <w:p w:rsidR="001A3D8B" w:rsidRDefault="001A3D8B">
            <w:pPr>
              <w:jc w:val="center"/>
              <w:rPr>
                <w:b/>
                <w:bCs/>
                <w:sz w:val="22"/>
                <w:szCs w:val="22"/>
              </w:rPr>
            </w:pPr>
            <w:r>
              <w:rPr>
                <w:b/>
                <w:bCs/>
              </w:rPr>
              <w:t>17</w:t>
            </w:r>
          </w:p>
        </w:tc>
      </w:tr>
      <w:tr w:rsidR="001A3D8B" w:rsidTr="001A3D8B">
        <w:trPr>
          <w:trHeight w:val="810"/>
        </w:trPr>
        <w:tc>
          <w:tcPr>
            <w:tcW w:w="5576" w:type="dxa"/>
            <w:vMerge/>
            <w:tcBorders>
              <w:top w:val="nil"/>
              <w:left w:val="single" w:sz="8" w:space="0" w:color="auto"/>
              <w:bottom w:val="single" w:sz="8" w:space="0" w:color="000000"/>
              <w:right w:val="single" w:sz="8" w:space="0" w:color="auto"/>
            </w:tcBorders>
            <w:vAlign w:val="center"/>
            <w:hideMark/>
          </w:tcPr>
          <w:p w:rsidR="001A3D8B" w:rsidRDefault="001A3D8B">
            <w:pPr>
              <w:widowControl/>
              <w:autoSpaceDE/>
              <w:autoSpaceDN/>
              <w:adjustRightInd/>
              <w:rPr>
                <w:b/>
                <w:bCs/>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A3D8B" w:rsidRDefault="001A3D8B">
            <w:pPr>
              <w:jc w:val="center"/>
              <w:rPr>
                <w:i/>
                <w:iCs/>
                <w:sz w:val="22"/>
                <w:szCs w:val="22"/>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A3D8B" w:rsidRDefault="001A3D8B">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1A3D8B" w:rsidRDefault="001A3D8B">
            <w:pPr>
              <w:jc w:val="center"/>
              <w:rPr>
                <w:i/>
                <w:iCs/>
                <w:sz w:val="22"/>
                <w:szCs w:val="22"/>
              </w:rPr>
            </w:pPr>
            <w:r>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1A3D8B" w:rsidRDefault="001A3D8B">
            <w:pPr>
              <w:jc w:val="center"/>
              <w:rPr>
                <w:sz w:val="22"/>
                <w:szCs w:val="22"/>
              </w:rPr>
            </w:pPr>
            <w:r>
              <w:t>2</w:t>
            </w:r>
          </w:p>
        </w:tc>
        <w:tc>
          <w:tcPr>
            <w:tcW w:w="680" w:type="dxa"/>
            <w:tcBorders>
              <w:top w:val="nil"/>
              <w:left w:val="nil"/>
              <w:bottom w:val="single" w:sz="8" w:space="0" w:color="auto"/>
              <w:right w:val="single" w:sz="8" w:space="0" w:color="auto"/>
            </w:tcBorders>
            <w:shd w:val="clear" w:color="auto" w:fill="595959"/>
            <w:vAlign w:val="center"/>
            <w:hideMark/>
          </w:tcPr>
          <w:p w:rsidR="001A3D8B" w:rsidRDefault="001A3D8B">
            <w:pPr>
              <w:jc w:val="center"/>
              <w:rPr>
                <w:i/>
                <w:iCs/>
                <w:sz w:val="22"/>
                <w:szCs w:val="22"/>
              </w:rPr>
            </w:pPr>
            <w:r>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1A3D8B" w:rsidRDefault="001A3D8B">
            <w:pPr>
              <w:jc w:val="center"/>
              <w:rPr>
                <w:b/>
                <w:bCs/>
                <w:i/>
                <w:iCs/>
                <w:sz w:val="22"/>
                <w:szCs w:val="22"/>
              </w:rPr>
            </w:pPr>
            <w:r>
              <w:rPr>
                <w:b/>
                <w:bCs/>
                <w:i/>
                <w:iCs/>
              </w:rPr>
              <w:t>2</w:t>
            </w:r>
          </w:p>
        </w:tc>
      </w:tr>
      <w:tr w:rsidR="001A3D8B" w:rsidTr="001A3D8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1A3D8B" w:rsidRDefault="001A3D8B" w:rsidP="001A3D8B">
            <w:pPr>
              <w:jc w:val="center"/>
              <w:rPr>
                <w:rStyle w:val="apple-converted-space"/>
                <w:rFonts w:cs="Calibri"/>
              </w:rPr>
            </w:pPr>
            <w:r>
              <w:rPr>
                <w:rStyle w:val="apple-converted-space"/>
              </w:rPr>
              <w:t> </w:t>
            </w:r>
          </w:p>
          <w:p w:rsidR="001A3D8B" w:rsidRDefault="001A3D8B" w:rsidP="001A3D8B">
            <w:pPr>
              <w:jc w:val="center"/>
              <w:rPr>
                <w:rStyle w:val="apple-converted-space"/>
              </w:rPr>
            </w:pPr>
          </w:p>
          <w:p w:rsidR="001A3D8B" w:rsidRDefault="001A3D8B" w:rsidP="001A3D8B">
            <w:pPr>
              <w:jc w:val="center"/>
              <w:rPr>
                <w:sz w:val="22"/>
                <w:szCs w:val="22"/>
              </w:rPr>
            </w:pPr>
            <w:r>
              <w:t>3. Частная физиология отделов ЦНС. Вегетативная нервная система</w:t>
            </w:r>
          </w:p>
        </w:tc>
        <w:tc>
          <w:tcPr>
            <w:tcW w:w="899" w:type="dxa"/>
            <w:gridSpan w:val="2"/>
            <w:tcBorders>
              <w:top w:val="single" w:sz="8" w:space="0" w:color="auto"/>
              <w:left w:val="nil"/>
              <w:bottom w:val="single" w:sz="8" w:space="0" w:color="auto"/>
              <w:right w:val="single" w:sz="8" w:space="0" w:color="000000"/>
            </w:tcBorders>
            <w:vAlign w:val="center"/>
            <w:hideMark/>
          </w:tcPr>
          <w:p w:rsidR="001A3D8B" w:rsidRDefault="001A3D8B">
            <w:pPr>
              <w:jc w:val="center"/>
              <w:rPr>
                <w:sz w:val="22"/>
                <w:szCs w:val="22"/>
              </w:rPr>
            </w:pPr>
            <w:r>
              <w:t>Всего часов</w:t>
            </w: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t>2</w:t>
            </w: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t> </w:t>
            </w: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rPr>
                <w:sz w:val="22"/>
                <w:szCs w:val="22"/>
              </w:rPr>
              <w:t>2</w:t>
            </w: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t>13</w:t>
            </w:r>
          </w:p>
        </w:tc>
        <w:tc>
          <w:tcPr>
            <w:tcW w:w="780" w:type="dxa"/>
            <w:tcBorders>
              <w:top w:val="nil"/>
              <w:left w:val="nil"/>
              <w:bottom w:val="single" w:sz="8" w:space="0" w:color="auto"/>
              <w:right w:val="single" w:sz="8" w:space="0" w:color="auto"/>
            </w:tcBorders>
            <w:vAlign w:val="center"/>
            <w:hideMark/>
          </w:tcPr>
          <w:p w:rsidR="001A3D8B" w:rsidRDefault="001A3D8B">
            <w:pPr>
              <w:jc w:val="center"/>
              <w:rPr>
                <w:b/>
                <w:bCs/>
                <w:sz w:val="22"/>
                <w:szCs w:val="22"/>
              </w:rPr>
            </w:pPr>
            <w:r>
              <w:rPr>
                <w:b/>
                <w:bCs/>
              </w:rPr>
              <w:t>17</w:t>
            </w:r>
          </w:p>
        </w:tc>
      </w:tr>
      <w:tr w:rsidR="001A3D8B" w:rsidTr="001A3D8B">
        <w:trPr>
          <w:trHeight w:val="810"/>
        </w:trPr>
        <w:tc>
          <w:tcPr>
            <w:tcW w:w="5576" w:type="dxa"/>
            <w:vMerge/>
            <w:tcBorders>
              <w:top w:val="nil"/>
              <w:left w:val="single" w:sz="8" w:space="0" w:color="auto"/>
              <w:bottom w:val="single" w:sz="8" w:space="0" w:color="000000"/>
              <w:right w:val="single" w:sz="8" w:space="0" w:color="auto"/>
            </w:tcBorders>
            <w:vAlign w:val="center"/>
            <w:hideMark/>
          </w:tcPr>
          <w:p w:rsidR="001A3D8B" w:rsidRDefault="001A3D8B">
            <w:pPr>
              <w:widowControl/>
              <w:autoSpaceDE/>
              <w:autoSpaceDN/>
              <w:adjustRightInd/>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A3D8B" w:rsidRDefault="001A3D8B">
            <w:pPr>
              <w:jc w:val="center"/>
              <w:rPr>
                <w:i/>
                <w:iCs/>
                <w:sz w:val="22"/>
                <w:szCs w:val="22"/>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A3D8B" w:rsidRDefault="001A3D8B">
            <w:pPr>
              <w:jc w:val="center"/>
              <w:rPr>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1A3D8B" w:rsidRDefault="001A3D8B">
            <w:pPr>
              <w:jc w:val="center"/>
              <w:rPr>
                <w:i/>
                <w:iCs/>
                <w:sz w:val="22"/>
                <w:szCs w:val="22"/>
              </w:rPr>
            </w:pPr>
            <w:r>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1A3D8B" w:rsidRDefault="001A3D8B">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1A3D8B" w:rsidRDefault="001A3D8B">
            <w:pPr>
              <w:jc w:val="center"/>
              <w:rPr>
                <w:i/>
                <w:iCs/>
                <w:sz w:val="22"/>
                <w:szCs w:val="22"/>
              </w:rPr>
            </w:pPr>
            <w:r>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1A3D8B" w:rsidRDefault="001A3D8B">
            <w:pPr>
              <w:jc w:val="center"/>
              <w:rPr>
                <w:b/>
                <w:bCs/>
                <w:sz w:val="22"/>
                <w:szCs w:val="22"/>
              </w:rPr>
            </w:pPr>
          </w:p>
        </w:tc>
      </w:tr>
      <w:tr w:rsidR="001A3D8B" w:rsidTr="001A3D8B">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1A3D8B" w:rsidRDefault="001A3D8B" w:rsidP="001A3D8B">
            <w:pPr>
              <w:jc w:val="center"/>
              <w:rPr>
                <w:b/>
                <w:bCs/>
                <w:sz w:val="22"/>
                <w:szCs w:val="22"/>
              </w:rPr>
            </w:pPr>
            <w:r>
              <w:lastRenderedPageBreak/>
              <w:t>4. Нейрогуморальный механизм регуляции функций организма</w:t>
            </w:r>
          </w:p>
        </w:tc>
        <w:tc>
          <w:tcPr>
            <w:tcW w:w="899" w:type="dxa"/>
            <w:gridSpan w:val="2"/>
            <w:tcBorders>
              <w:top w:val="single" w:sz="8" w:space="0" w:color="auto"/>
              <w:left w:val="nil"/>
              <w:bottom w:val="single" w:sz="8" w:space="0" w:color="auto"/>
              <w:right w:val="single" w:sz="8" w:space="0" w:color="000000"/>
            </w:tcBorders>
            <w:vAlign w:val="center"/>
            <w:hideMark/>
          </w:tcPr>
          <w:p w:rsidR="001A3D8B" w:rsidRDefault="001A3D8B">
            <w:pPr>
              <w:jc w:val="center"/>
              <w:rPr>
                <w:sz w:val="22"/>
                <w:szCs w:val="22"/>
              </w:rPr>
            </w:pPr>
            <w:r>
              <w:t>Всего часов</w:t>
            </w: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t> </w:t>
            </w: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t> </w:t>
            </w: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rPr>
                <w:sz w:val="22"/>
                <w:szCs w:val="22"/>
              </w:rPr>
              <w:t>2</w:t>
            </w: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t>13</w:t>
            </w:r>
          </w:p>
        </w:tc>
        <w:tc>
          <w:tcPr>
            <w:tcW w:w="780" w:type="dxa"/>
            <w:tcBorders>
              <w:top w:val="nil"/>
              <w:left w:val="nil"/>
              <w:bottom w:val="single" w:sz="8" w:space="0" w:color="auto"/>
              <w:right w:val="single" w:sz="8" w:space="0" w:color="auto"/>
            </w:tcBorders>
            <w:vAlign w:val="center"/>
            <w:hideMark/>
          </w:tcPr>
          <w:p w:rsidR="001A3D8B" w:rsidRDefault="001A3D8B">
            <w:pPr>
              <w:jc w:val="center"/>
              <w:rPr>
                <w:b/>
                <w:bCs/>
                <w:sz w:val="22"/>
                <w:szCs w:val="22"/>
              </w:rPr>
            </w:pPr>
            <w:r>
              <w:rPr>
                <w:b/>
                <w:bCs/>
              </w:rPr>
              <w:t>15</w:t>
            </w:r>
          </w:p>
        </w:tc>
      </w:tr>
      <w:tr w:rsidR="001A3D8B" w:rsidTr="001A3D8B">
        <w:trPr>
          <w:trHeight w:val="810"/>
        </w:trPr>
        <w:tc>
          <w:tcPr>
            <w:tcW w:w="5576" w:type="dxa"/>
            <w:vMerge/>
            <w:tcBorders>
              <w:top w:val="nil"/>
              <w:left w:val="single" w:sz="8" w:space="0" w:color="auto"/>
              <w:bottom w:val="single" w:sz="8" w:space="0" w:color="000000"/>
              <w:right w:val="single" w:sz="8" w:space="0" w:color="auto"/>
            </w:tcBorders>
            <w:vAlign w:val="center"/>
            <w:hideMark/>
          </w:tcPr>
          <w:p w:rsidR="001A3D8B" w:rsidRDefault="001A3D8B">
            <w:pPr>
              <w:widowControl/>
              <w:autoSpaceDE/>
              <w:autoSpaceDN/>
              <w:adjustRightInd/>
              <w:rPr>
                <w:b/>
                <w:bCs/>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A3D8B" w:rsidRDefault="001A3D8B">
            <w:pPr>
              <w:jc w:val="center"/>
              <w:rPr>
                <w:i/>
                <w:iCs/>
                <w:sz w:val="22"/>
                <w:szCs w:val="22"/>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A3D8B" w:rsidRDefault="001A3D8B">
            <w:pPr>
              <w:jc w:val="center"/>
              <w:rPr>
                <w:i/>
                <w:iCs/>
                <w:sz w:val="22"/>
                <w:szCs w:val="22"/>
              </w:rPr>
            </w:pPr>
            <w:r>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1A3D8B" w:rsidRDefault="001A3D8B">
            <w:pPr>
              <w:jc w:val="center"/>
              <w:rPr>
                <w:i/>
                <w:iCs/>
                <w:sz w:val="22"/>
                <w:szCs w:val="22"/>
              </w:rPr>
            </w:pPr>
            <w:r>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1A3D8B" w:rsidRDefault="001A3D8B">
            <w:pPr>
              <w:jc w:val="center"/>
              <w:rPr>
                <w:i/>
                <w:iCs/>
                <w:sz w:val="22"/>
                <w:szCs w:val="22"/>
              </w:rPr>
            </w:pPr>
            <w:r>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1A3D8B" w:rsidRDefault="001A3D8B">
            <w:pPr>
              <w:jc w:val="center"/>
              <w:rPr>
                <w:i/>
                <w:iCs/>
                <w:sz w:val="22"/>
                <w:szCs w:val="22"/>
              </w:rPr>
            </w:pPr>
            <w:r>
              <w:rPr>
                <w:i/>
                <w:iCs/>
              </w:rPr>
              <w:t> </w:t>
            </w:r>
          </w:p>
        </w:tc>
        <w:tc>
          <w:tcPr>
            <w:tcW w:w="780" w:type="dxa"/>
            <w:tcBorders>
              <w:top w:val="nil"/>
              <w:left w:val="nil"/>
              <w:bottom w:val="single" w:sz="8" w:space="0" w:color="auto"/>
              <w:right w:val="single" w:sz="8" w:space="0" w:color="auto"/>
            </w:tcBorders>
            <w:shd w:val="clear" w:color="auto" w:fill="F2F2F2"/>
            <w:vAlign w:val="center"/>
          </w:tcPr>
          <w:p w:rsidR="001A3D8B" w:rsidRDefault="001A3D8B">
            <w:pPr>
              <w:jc w:val="center"/>
              <w:rPr>
                <w:b/>
                <w:bCs/>
                <w:i/>
                <w:iCs/>
                <w:sz w:val="22"/>
                <w:szCs w:val="22"/>
              </w:rPr>
            </w:pPr>
          </w:p>
        </w:tc>
      </w:tr>
      <w:tr w:rsidR="001A3D8B" w:rsidTr="001A3D8B">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1A3D8B" w:rsidRDefault="001A3D8B" w:rsidP="001A3D8B">
            <w:pPr>
              <w:jc w:val="center"/>
              <w:rPr>
                <w:sz w:val="22"/>
                <w:szCs w:val="22"/>
              </w:rPr>
            </w:pPr>
            <w:r>
              <w:t xml:space="preserve">5. Физиология коры больших полушарий головного мозга. </w:t>
            </w:r>
          </w:p>
        </w:tc>
        <w:tc>
          <w:tcPr>
            <w:tcW w:w="899" w:type="dxa"/>
            <w:gridSpan w:val="2"/>
            <w:tcBorders>
              <w:top w:val="single" w:sz="8" w:space="0" w:color="auto"/>
              <w:left w:val="nil"/>
              <w:bottom w:val="single" w:sz="8" w:space="0" w:color="auto"/>
              <w:right w:val="single" w:sz="8" w:space="0" w:color="000000"/>
            </w:tcBorders>
            <w:vAlign w:val="center"/>
            <w:hideMark/>
          </w:tcPr>
          <w:p w:rsidR="001A3D8B" w:rsidRDefault="001A3D8B">
            <w:pPr>
              <w:jc w:val="center"/>
              <w:rPr>
                <w:sz w:val="22"/>
                <w:szCs w:val="22"/>
              </w:rPr>
            </w:pPr>
            <w:r>
              <w:t>Всего часов</w:t>
            </w:r>
          </w:p>
        </w:tc>
        <w:tc>
          <w:tcPr>
            <w:tcW w:w="680" w:type="dxa"/>
            <w:tcBorders>
              <w:top w:val="nil"/>
              <w:left w:val="nil"/>
              <w:bottom w:val="single" w:sz="8" w:space="0" w:color="auto"/>
              <w:right w:val="single" w:sz="8" w:space="0" w:color="auto"/>
            </w:tcBorders>
            <w:vAlign w:val="center"/>
            <w:hideMark/>
          </w:tcPr>
          <w:p w:rsidR="001A3D8B" w:rsidRDefault="001A3D8B">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t> </w:t>
            </w: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t>13</w:t>
            </w:r>
          </w:p>
        </w:tc>
        <w:tc>
          <w:tcPr>
            <w:tcW w:w="780" w:type="dxa"/>
            <w:tcBorders>
              <w:top w:val="nil"/>
              <w:left w:val="nil"/>
              <w:bottom w:val="single" w:sz="8" w:space="0" w:color="auto"/>
              <w:right w:val="single" w:sz="8" w:space="0" w:color="auto"/>
            </w:tcBorders>
            <w:vAlign w:val="center"/>
            <w:hideMark/>
          </w:tcPr>
          <w:p w:rsidR="001A3D8B" w:rsidRDefault="001A3D8B">
            <w:pPr>
              <w:jc w:val="center"/>
              <w:rPr>
                <w:b/>
                <w:bCs/>
                <w:sz w:val="22"/>
                <w:szCs w:val="22"/>
              </w:rPr>
            </w:pPr>
            <w:r>
              <w:rPr>
                <w:b/>
                <w:bCs/>
              </w:rPr>
              <w:t>13</w:t>
            </w:r>
          </w:p>
        </w:tc>
      </w:tr>
      <w:tr w:rsidR="001A3D8B" w:rsidTr="001A3D8B">
        <w:trPr>
          <w:trHeight w:val="810"/>
        </w:trPr>
        <w:tc>
          <w:tcPr>
            <w:tcW w:w="5576" w:type="dxa"/>
            <w:vMerge/>
            <w:tcBorders>
              <w:top w:val="nil"/>
              <w:left w:val="single" w:sz="8" w:space="0" w:color="auto"/>
              <w:bottom w:val="single" w:sz="8" w:space="0" w:color="000000"/>
              <w:right w:val="single" w:sz="8" w:space="0" w:color="auto"/>
            </w:tcBorders>
            <w:vAlign w:val="center"/>
            <w:hideMark/>
          </w:tcPr>
          <w:p w:rsidR="001A3D8B" w:rsidRDefault="001A3D8B">
            <w:pPr>
              <w:widowControl/>
              <w:autoSpaceDE/>
              <w:autoSpaceDN/>
              <w:adjustRightInd/>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A3D8B" w:rsidRDefault="001A3D8B">
            <w:pPr>
              <w:jc w:val="center"/>
              <w:rPr>
                <w:i/>
                <w:iCs/>
                <w:sz w:val="22"/>
                <w:szCs w:val="22"/>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A3D8B" w:rsidRDefault="001A3D8B">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1A3D8B" w:rsidRDefault="001A3D8B">
            <w:pPr>
              <w:jc w:val="center"/>
              <w:rPr>
                <w:i/>
                <w:iCs/>
                <w:sz w:val="22"/>
                <w:szCs w:val="22"/>
              </w:rPr>
            </w:pPr>
            <w:r>
              <w:rPr>
                <w:i/>
                <w:iCs/>
              </w:rPr>
              <w:t> </w:t>
            </w:r>
          </w:p>
        </w:tc>
        <w:tc>
          <w:tcPr>
            <w:tcW w:w="680" w:type="dxa"/>
            <w:tcBorders>
              <w:top w:val="nil"/>
              <w:left w:val="nil"/>
              <w:bottom w:val="single" w:sz="8" w:space="0" w:color="auto"/>
              <w:right w:val="single" w:sz="8" w:space="0" w:color="auto"/>
            </w:tcBorders>
            <w:shd w:val="clear" w:color="auto" w:fill="F2F2F2"/>
            <w:vAlign w:val="center"/>
          </w:tcPr>
          <w:p w:rsidR="001A3D8B" w:rsidRDefault="001A3D8B">
            <w:pPr>
              <w:jc w:val="center"/>
              <w:rPr>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1A3D8B" w:rsidRDefault="001A3D8B">
            <w:pPr>
              <w:jc w:val="center"/>
              <w:rPr>
                <w:i/>
                <w:iCs/>
                <w:sz w:val="22"/>
                <w:szCs w:val="22"/>
              </w:rPr>
            </w:pPr>
            <w:r>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1A3D8B" w:rsidRDefault="001A3D8B">
            <w:pPr>
              <w:jc w:val="center"/>
              <w:rPr>
                <w:b/>
                <w:bCs/>
                <w:i/>
                <w:iCs/>
                <w:sz w:val="22"/>
                <w:szCs w:val="22"/>
              </w:rPr>
            </w:pPr>
          </w:p>
        </w:tc>
      </w:tr>
      <w:tr w:rsidR="001A3D8B" w:rsidTr="001A3D8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1A3D8B" w:rsidRDefault="001A3D8B" w:rsidP="001A3D8B">
            <w:pPr>
              <w:pStyle w:val="3"/>
              <w:jc w:val="center"/>
              <w:rPr>
                <w:rFonts w:ascii="Times New Roman" w:hAnsi="Times New Roman"/>
                <w:b w:val="0"/>
                <w:bCs w:val="0"/>
                <w:color w:val="000000"/>
                <w:sz w:val="22"/>
                <w:szCs w:val="22"/>
              </w:rPr>
            </w:pPr>
            <w:r>
              <w:rPr>
                <w:rFonts w:ascii="Times New Roman" w:hAnsi="Times New Roman"/>
                <w:b w:val="0"/>
                <w:bCs w:val="0"/>
                <w:sz w:val="22"/>
                <w:szCs w:val="22"/>
              </w:rPr>
              <w:t>6. Физиология движений</w:t>
            </w:r>
          </w:p>
          <w:p w:rsidR="001A3D8B" w:rsidRDefault="001A3D8B" w:rsidP="001A3D8B">
            <w:pPr>
              <w:jc w:val="center"/>
              <w:rPr>
                <w:sz w:val="22"/>
                <w:szCs w:val="22"/>
              </w:rPr>
            </w:pPr>
          </w:p>
        </w:tc>
        <w:tc>
          <w:tcPr>
            <w:tcW w:w="899" w:type="dxa"/>
            <w:gridSpan w:val="2"/>
            <w:tcBorders>
              <w:top w:val="single" w:sz="8" w:space="0" w:color="auto"/>
              <w:left w:val="nil"/>
              <w:bottom w:val="single" w:sz="8" w:space="0" w:color="auto"/>
              <w:right w:val="single" w:sz="8" w:space="0" w:color="000000"/>
            </w:tcBorders>
            <w:vAlign w:val="center"/>
            <w:hideMark/>
          </w:tcPr>
          <w:p w:rsidR="001A3D8B" w:rsidRDefault="001A3D8B">
            <w:pPr>
              <w:jc w:val="center"/>
              <w:rPr>
                <w:sz w:val="22"/>
                <w:szCs w:val="22"/>
              </w:rPr>
            </w:pPr>
            <w:r>
              <w:t>Всего часов</w:t>
            </w: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t> </w:t>
            </w: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rPr>
                <w:sz w:val="22"/>
                <w:szCs w:val="22"/>
              </w:rPr>
              <w:t>2</w:t>
            </w: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t>13</w:t>
            </w:r>
          </w:p>
        </w:tc>
        <w:tc>
          <w:tcPr>
            <w:tcW w:w="780" w:type="dxa"/>
            <w:tcBorders>
              <w:top w:val="nil"/>
              <w:left w:val="nil"/>
              <w:bottom w:val="single" w:sz="8" w:space="0" w:color="auto"/>
              <w:right w:val="single" w:sz="8" w:space="0" w:color="auto"/>
            </w:tcBorders>
            <w:vAlign w:val="center"/>
            <w:hideMark/>
          </w:tcPr>
          <w:p w:rsidR="001A3D8B" w:rsidRDefault="001A3D8B">
            <w:pPr>
              <w:jc w:val="center"/>
              <w:rPr>
                <w:b/>
                <w:bCs/>
                <w:sz w:val="22"/>
                <w:szCs w:val="22"/>
              </w:rPr>
            </w:pPr>
            <w:r>
              <w:rPr>
                <w:b/>
                <w:bCs/>
              </w:rPr>
              <w:t>15</w:t>
            </w:r>
          </w:p>
        </w:tc>
      </w:tr>
      <w:tr w:rsidR="001A3D8B" w:rsidTr="001A3D8B">
        <w:trPr>
          <w:trHeight w:val="810"/>
        </w:trPr>
        <w:tc>
          <w:tcPr>
            <w:tcW w:w="5576" w:type="dxa"/>
            <w:vMerge/>
            <w:tcBorders>
              <w:top w:val="nil"/>
              <w:left w:val="single" w:sz="8" w:space="0" w:color="auto"/>
              <w:bottom w:val="single" w:sz="8" w:space="0" w:color="000000"/>
              <w:right w:val="single" w:sz="8" w:space="0" w:color="auto"/>
            </w:tcBorders>
            <w:vAlign w:val="center"/>
            <w:hideMark/>
          </w:tcPr>
          <w:p w:rsidR="001A3D8B" w:rsidRDefault="001A3D8B">
            <w:pPr>
              <w:widowControl/>
              <w:autoSpaceDE/>
              <w:autoSpaceDN/>
              <w:adjustRightInd/>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A3D8B" w:rsidRDefault="001A3D8B">
            <w:pPr>
              <w:jc w:val="center"/>
              <w:rPr>
                <w:i/>
                <w:iCs/>
                <w:sz w:val="22"/>
                <w:szCs w:val="22"/>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A3D8B" w:rsidRDefault="001A3D8B">
            <w:pPr>
              <w:jc w:val="center"/>
              <w:rPr>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1A3D8B" w:rsidRDefault="001A3D8B">
            <w:pPr>
              <w:jc w:val="center"/>
              <w:rPr>
                <w:i/>
                <w:iCs/>
                <w:sz w:val="22"/>
                <w:szCs w:val="22"/>
              </w:rPr>
            </w:pPr>
            <w:r>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1A3D8B" w:rsidRDefault="001A3D8B">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1A3D8B" w:rsidRDefault="001A3D8B">
            <w:pPr>
              <w:jc w:val="center"/>
              <w:rPr>
                <w:i/>
                <w:iCs/>
                <w:sz w:val="22"/>
                <w:szCs w:val="22"/>
              </w:rPr>
            </w:pPr>
            <w:r>
              <w:rPr>
                <w:i/>
                <w:iCs/>
              </w:rPr>
              <w:t> </w:t>
            </w:r>
          </w:p>
        </w:tc>
        <w:tc>
          <w:tcPr>
            <w:tcW w:w="780" w:type="dxa"/>
            <w:tcBorders>
              <w:top w:val="nil"/>
              <w:left w:val="nil"/>
              <w:bottom w:val="single" w:sz="8" w:space="0" w:color="auto"/>
              <w:right w:val="single" w:sz="8" w:space="0" w:color="auto"/>
            </w:tcBorders>
            <w:shd w:val="clear" w:color="auto" w:fill="F2F2F2"/>
            <w:vAlign w:val="center"/>
          </w:tcPr>
          <w:p w:rsidR="001A3D8B" w:rsidRDefault="001A3D8B">
            <w:pPr>
              <w:jc w:val="center"/>
              <w:rPr>
                <w:sz w:val="22"/>
                <w:szCs w:val="22"/>
              </w:rPr>
            </w:pPr>
          </w:p>
        </w:tc>
      </w:tr>
      <w:tr w:rsidR="001A3D8B" w:rsidTr="001A3D8B">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1A3D8B" w:rsidRDefault="001A3D8B" w:rsidP="001A3D8B">
            <w:pPr>
              <w:jc w:val="center"/>
              <w:rPr>
                <w:sz w:val="22"/>
                <w:szCs w:val="22"/>
              </w:rPr>
            </w:pPr>
            <w:r>
              <w:t>7. Физиология гомеостаза: жажда, голод, боль</w:t>
            </w:r>
          </w:p>
        </w:tc>
        <w:tc>
          <w:tcPr>
            <w:tcW w:w="899" w:type="dxa"/>
            <w:gridSpan w:val="2"/>
            <w:tcBorders>
              <w:top w:val="single" w:sz="8" w:space="0" w:color="auto"/>
              <w:left w:val="nil"/>
              <w:bottom w:val="single" w:sz="8" w:space="0" w:color="auto"/>
              <w:right w:val="single" w:sz="8" w:space="0" w:color="000000"/>
            </w:tcBorders>
            <w:vAlign w:val="center"/>
            <w:hideMark/>
          </w:tcPr>
          <w:p w:rsidR="001A3D8B" w:rsidRDefault="001A3D8B">
            <w:pPr>
              <w:jc w:val="center"/>
              <w:rPr>
                <w:sz w:val="22"/>
                <w:szCs w:val="22"/>
              </w:rPr>
            </w:pPr>
            <w:r>
              <w:t>Всего часов</w:t>
            </w:r>
          </w:p>
        </w:tc>
        <w:tc>
          <w:tcPr>
            <w:tcW w:w="680" w:type="dxa"/>
            <w:tcBorders>
              <w:top w:val="nil"/>
              <w:left w:val="nil"/>
              <w:bottom w:val="single" w:sz="8" w:space="0" w:color="auto"/>
              <w:right w:val="single" w:sz="8" w:space="0" w:color="auto"/>
            </w:tcBorders>
            <w:vAlign w:val="center"/>
            <w:hideMark/>
          </w:tcPr>
          <w:p w:rsidR="001A3D8B" w:rsidRDefault="001A3D8B">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t> </w:t>
            </w: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t>10</w:t>
            </w:r>
          </w:p>
        </w:tc>
        <w:tc>
          <w:tcPr>
            <w:tcW w:w="780" w:type="dxa"/>
            <w:tcBorders>
              <w:top w:val="nil"/>
              <w:left w:val="nil"/>
              <w:bottom w:val="single" w:sz="8" w:space="0" w:color="auto"/>
              <w:right w:val="single" w:sz="8" w:space="0" w:color="auto"/>
            </w:tcBorders>
            <w:vAlign w:val="center"/>
            <w:hideMark/>
          </w:tcPr>
          <w:p w:rsidR="001A3D8B" w:rsidRDefault="001A3D8B">
            <w:pPr>
              <w:jc w:val="center"/>
              <w:rPr>
                <w:b/>
                <w:bCs/>
                <w:sz w:val="22"/>
                <w:szCs w:val="22"/>
              </w:rPr>
            </w:pPr>
            <w:r>
              <w:rPr>
                <w:b/>
                <w:bCs/>
              </w:rPr>
              <w:t>10</w:t>
            </w:r>
          </w:p>
        </w:tc>
      </w:tr>
      <w:tr w:rsidR="001A3D8B" w:rsidTr="001A3D8B">
        <w:trPr>
          <w:trHeight w:val="810"/>
        </w:trPr>
        <w:tc>
          <w:tcPr>
            <w:tcW w:w="5576" w:type="dxa"/>
            <w:vMerge/>
            <w:tcBorders>
              <w:top w:val="nil"/>
              <w:left w:val="single" w:sz="8" w:space="0" w:color="auto"/>
              <w:bottom w:val="single" w:sz="8" w:space="0" w:color="000000"/>
              <w:right w:val="single" w:sz="8" w:space="0" w:color="auto"/>
            </w:tcBorders>
            <w:vAlign w:val="center"/>
            <w:hideMark/>
          </w:tcPr>
          <w:p w:rsidR="001A3D8B" w:rsidRDefault="001A3D8B">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A3D8B" w:rsidRDefault="001A3D8B">
            <w:pPr>
              <w:jc w:val="center"/>
              <w:rPr>
                <w:i/>
                <w:iCs/>
                <w:sz w:val="22"/>
                <w:szCs w:val="22"/>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A3D8B" w:rsidRDefault="001A3D8B">
            <w:pPr>
              <w:jc w:val="center"/>
              <w:rPr>
                <w:i/>
                <w:iCs/>
                <w:sz w:val="22"/>
                <w:szCs w:val="22"/>
              </w:rPr>
            </w:pPr>
            <w:r>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1A3D8B" w:rsidRDefault="001A3D8B">
            <w:pPr>
              <w:jc w:val="center"/>
              <w:rPr>
                <w:i/>
                <w:iCs/>
                <w:sz w:val="22"/>
                <w:szCs w:val="22"/>
              </w:rPr>
            </w:pPr>
            <w:r>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1A3D8B" w:rsidRDefault="001A3D8B">
            <w:pPr>
              <w:jc w:val="center"/>
              <w:rPr>
                <w:sz w:val="22"/>
                <w:szCs w:val="22"/>
              </w:rPr>
            </w:pPr>
            <w:r>
              <w:t> </w:t>
            </w:r>
          </w:p>
        </w:tc>
        <w:tc>
          <w:tcPr>
            <w:tcW w:w="680" w:type="dxa"/>
            <w:tcBorders>
              <w:top w:val="nil"/>
              <w:left w:val="nil"/>
              <w:bottom w:val="single" w:sz="8" w:space="0" w:color="auto"/>
              <w:right w:val="single" w:sz="8" w:space="0" w:color="auto"/>
            </w:tcBorders>
            <w:shd w:val="clear" w:color="auto" w:fill="595959"/>
            <w:vAlign w:val="center"/>
            <w:hideMark/>
          </w:tcPr>
          <w:p w:rsidR="001A3D8B" w:rsidRDefault="001A3D8B">
            <w:pPr>
              <w:jc w:val="center"/>
              <w:rPr>
                <w:i/>
                <w:iCs/>
                <w:sz w:val="22"/>
                <w:szCs w:val="22"/>
              </w:rPr>
            </w:pPr>
            <w:r>
              <w:rPr>
                <w:i/>
                <w:iCs/>
              </w:rPr>
              <w:t> </w:t>
            </w:r>
          </w:p>
        </w:tc>
        <w:tc>
          <w:tcPr>
            <w:tcW w:w="780" w:type="dxa"/>
            <w:tcBorders>
              <w:top w:val="nil"/>
              <w:left w:val="nil"/>
              <w:bottom w:val="single" w:sz="8" w:space="0" w:color="auto"/>
              <w:right w:val="single" w:sz="8" w:space="0" w:color="auto"/>
            </w:tcBorders>
            <w:shd w:val="clear" w:color="auto" w:fill="F2F2F2"/>
            <w:vAlign w:val="center"/>
          </w:tcPr>
          <w:p w:rsidR="001A3D8B" w:rsidRDefault="001A3D8B">
            <w:pPr>
              <w:jc w:val="center"/>
              <w:rPr>
                <w:b/>
                <w:bCs/>
                <w:i/>
                <w:iCs/>
                <w:sz w:val="22"/>
                <w:szCs w:val="22"/>
              </w:rPr>
            </w:pPr>
          </w:p>
        </w:tc>
      </w:tr>
      <w:tr w:rsidR="001A3D8B" w:rsidTr="001A3D8B">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1A3D8B" w:rsidRDefault="001A3D8B" w:rsidP="001A3D8B">
            <w:pPr>
              <w:jc w:val="center"/>
              <w:rPr>
                <w:sz w:val="22"/>
                <w:szCs w:val="22"/>
              </w:rPr>
            </w:pPr>
            <w: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1A3D8B" w:rsidRDefault="001A3D8B">
            <w:pPr>
              <w:jc w:val="center"/>
              <w:rPr>
                <w:sz w:val="22"/>
                <w:szCs w:val="22"/>
              </w:rPr>
            </w:pPr>
            <w:r>
              <w:t>Всего часов</w:t>
            </w: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t>6</w:t>
            </w: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t>0</w:t>
            </w: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t>10</w:t>
            </w:r>
          </w:p>
        </w:tc>
        <w:tc>
          <w:tcPr>
            <w:tcW w:w="680" w:type="dxa"/>
            <w:tcBorders>
              <w:top w:val="nil"/>
              <w:left w:val="nil"/>
              <w:bottom w:val="single" w:sz="8" w:space="0" w:color="auto"/>
              <w:right w:val="single" w:sz="8" w:space="0" w:color="auto"/>
            </w:tcBorders>
            <w:vAlign w:val="center"/>
            <w:hideMark/>
          </w:tcPr>
          <w:p w:rsidR="001A3D8B" w:rsidRDefault="001A3D8B">
            <w:pPr>
              <w:jc w:val="center"/>
              <w:rPr>
                <w:sz w:val="22"/>
                <w:szCs w:val="22"/>
              </w:rPr>
            </w:pPr>
            <w:r>
              <w:t>88</w:t>
            </w:r>
          </w:p>
        </w:tc>
        <w:tc>
          <w:tcPr>
            <w:tcW w:w="780" w:type="dxa"/>
            <w:tcBorders>
              <w:top w:val="nil"/>
              <w:left w:val="nil"/>
              <w:bottom w:val="single" w:sz="8" w:space="0" w:color="auto"/>
              <w:right w:val="single" w:sz="8" w:space="0" w:color="auto"/>
            </w:tcBorders>
            <w:vAlign w:val="center"/>
            <w:hideMark/>
          </w:tcPr>
          <w:p w:rsidR="001A3D8B" w:rsidRDefault="001A3D8B">
            <w:pPr>
              <w:jc w:val="center"/>
              <w:rPr>
                <w:b/>
                <w:bCs/>
                <w:sz w:val="22"/>
                <w:szCs w:val="22"/>
              </w:rPr>
            </w:pPr>
            <w:r>
              <w:rPr>
                <w:b/>
                <w:bCs/>
              </w:rPr>
              <w:t>104</w:t>
            </w:r>
          </w:p>
        </w:tc>
      </w:tr>
      <w:tr w:rsidR="006B6E52" w:rsidTr="001A3D8B">
        <w:trPr>
          <w:trHeight w:val="810"/>
        </w:trPr>
        <w:tc>
          <w:tcPr>
            <w:tcW w:w="5576" w:type="dxa"/>
            <w:vMerge/>
            <w:tcBorders>
              <w:top w:val="nil"/>
              <w:left w:val="single" w:sz="8" w:space="0" w:color="auto"/>
              <w:bottom w:val="single" w:sz="8" w:space="0" w:color="000000"/>
              <w:right w:val="single" w:sz="8" w:space="0" w:color="auto"/>
            </w:tcBorders>
            <w:vAlign w:val="center"/>
            <w:hideMark/>
          </w:tcPr>
          <w:p w:rsidR="006B6E52" w:rsidRDefault="006B6E52">
            <w:pPr>
              <w:widowControl/>
              <w:autoSpaceDE/>
              <w:autoSpaceDN/>
              <w:adjustRightInd/>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6B6E52" w:rsidRDefault="006B6E52">
            <w:pPr>
              <w:jc w:val="center"/>
              <w:rPr>
                <w:i/>
                <w:iCs/>
                <w:sz w:val="22"/>
                <w:szCs w:val="22"/>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B6E52" w:rsidRDefault="006B6E52">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6B6E52" w:rsidRDefault="006B6E52">
            <w:pPr>
              <w:jc w:val="center"/>
              <w:rPr>
                <w:sz w:val="22"/>
                <w:szCs w:val="22"/>
              </w:rPr>
            </w:pPr>
            <w:r>
              <w:t>0</w:t>
            </w:r>
          </w:p>
        </w:tc>
        <w:tc>
          <w:tcPr>
            <w:tcW w:w="680" w:type="dxa"/>
            <w:tcBorders>
              <w:top w:val="nil"/>
              <w:left w:val="nil"/>
              <w:bottom w:val="single" w:sz="8" w:space="0" w:color="auto"/>
              <w:right w:val="single" w:sz="8" w:space="0" w:color="auto"/>
            </w:tcBorders>
            <w:shd w:val="clear" w:color="auto" w:fill="F2F2F2"/>
            <w:vAlign w:val="center"/>
            <w:hideMark/>
          </w:tcPr>
          <w:p w:rsidR="006B6E52" w:rsidRDefault="006B6E52">
            <w:pPr>
              <w:jc w:val="center"/>
              <w:rPr>
                <w:sz w:val="22"/>
                <w:szCs w:val="22"/>
              </w:rPr>
            </w:pPr>
            <w:r>
              <w:t>2</w:t>
            </w:r>
          </w:p>
        </w:tc>
        <w:tc>
          <w:tcPr>
            <w:tcW w:w="680" w:type="dxa"/>
            <w:tcBorders>
              <w:top w:val="nil"/>
              <w:left w:val="nil"/>
              <w:bottom w:val="single" w:sz="8" w:space="0" w:color="auto"/>
              <w:right w:val="single" w:sz="8" w:space="0" w:color="auto"/>
            </w:tcBorders>
            <w:shd w:val="clear" w:color="auto" w:fill="595959"/>
            <w:vAlign w:val="center"/>
            <w:hideMark/>
          </w:tcPr>
          <w:p w:rsidR="006B6E52" w:rsidRDefault="006B6E52">
            <w:pPr>
              <w:jc w:val="center"/>
              <w:rPr>
                <w:i/>
                <w:iCs/>
                <w:sz w:val="22"/>
                <w:szCs w:val="22"/>
              </w:rPr>
            </w:pPr>
            <w:r>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6B6E52" w:rsidRDefault="006B6E52">
            <w:pPr>
              <w:jc w:val="center"/>
              <w:rPr>
                <w:b/>
                <w:bCs/>
                <w:sz w:val="22"/>
                <w:szCs w:val="22"/>
              </w:rPr>
            </w:pPr>
            <w:r>
              <w:rPr>
                <w:b/>
                <w:bCs/>
              </w:rPr>
              <w:t>2</w:t>
            </w:r>
          </w:p>
        </w:tc>
      </w:tr>
      <w:tr w:rsidR="006B6E52" w:rsidTr="001A3D8B">
        <w:trPr>
          <w:trHeight w:val="810"/>
        </w:trPr>
        <w:tc>
          <w:tcPr>
            <w:tcW w:w="5576" w:type="dxa"/>
            <w:tcBorders>
              <w:top w:val="nil"/>
              <w:left w:val="single" w:sz="8" w:space="0" w:color="auto"/>
              <w:bottom w:val="single" w:sz="8" w:space="0" w:color="auto"/>
              <w:right w:val="single" w:sz="8" w:space="0" w:color="auto"/>
            </w:tcBorders>
            <w:vAlign w:val="center"/>
            <w:hideMark/>
          </w:tcPr>
          <w:p w:rsidR="006B6E52" w:rsidRPr="007B3104" w:rsidRDefault="006B6E52" w:rsidP="007B3104">
            <w:pPr>
              <w:jc w:val="center"/>
              <w:rPr>
                <w:sz w:val="22"/>
                <w:szCs w:val="22"/>
              </w:rPr>
            </w:pPr>
            <w:r w:rsidRPr="007B3104">
              <w:t>Контроль (</w:t>
            </w:r>
            <w:r w:rsidR="007B3104" w:rsidRPr="007B3104">
              <w:t>зачет</w:t>
            </w:r>
            <w:r w:rsidRPr="007B3104">
              <w:t>)</w:t>
            </w:r>
          </w:p>
        </w:tc>
        <w:tc>
          <w:tcPr>
            <w:tcW w:w="459" w:type="dxa"/>
            <w:tcBorders>
              <w:top w:val="nil"/>
              <w:left w:val="nil"/>
              <w:bottom w:val="single" w:sz="8" w:space="0" w:color="auto"/>
              <w:right w:val="nil"/>
            </w:tcBorders>
            <w:shd w:val="clear" w:color="auto" w:fill="595959"/>
            <w:vAlign w:val="center"/>
            <w:hideMark/>
          </w:tcPr>
          <w:p w:rsidR="006B6E52" w:rsidRPr="000E16DD" w:rsidRDefault="006B6E52">
            <w:pPr>
              <w:jc w:val="center"/>
              <w:rPr>
                <w:color w:val="FF0000"/>
                <w:sz w:val="22"/>
                <w:szCs w:val="22"/>
              </w:rPr>
            </w:pPr>
            <w:r w:rsidRPr="000E16DD">
              <w:rPr>
                <w:color w:val="FF0000"/>
              </w:rPr>
              <w:t> </w:t>
            </w:r>
          </w:p>
        </w:tc>
        <w:tc>
          <w:tcPr>
            <w:tcW w:w="1120" w:type="dxa"/>
            <w:gridSpan w:val="2"/>
            <w:tcBorders>
              <w:top w:val="single" w:sz="8" w:space="0" w:color="auto"/>
              <w:left w:val="nil"/>
              <w:bottom w:val="single" w:sz="8" w:space="0" w:color="auto"/>
              <w:right w:val="nil"/>
            </w:tcBorders>
            <w:shd w:val="clear" w:color="auto" w:fill="595959"/>
            <w:vAlign w:val="center"/>
          </w:tcPr>
          <w:p w:rsidR="006B6E52" w:rsidRPr="000E16DD" w:rsidRDefault="006B6E52">
            <w:pPr>
              <w:jc w:val="center"/>
              <w:rPr>
                <w:color w:val="FF0000"/>
                <w:sz w:val="22"/>
                <w:szCs w:val="22"/>
              </w:rPr>
            </w:pPr>
          </w:p>
        </w:tc>
        <w:tc>
          <w:tcPr>
            <w:tcW w:w="680" w:type="dxa"/>
            <w:tcBorders>
              <w:top w:val="nil"/>
              <w:left w:val="nil"/>
              <w:bottom w:val="single" w:sz="8" w:space="0" w:color="auto"/>
              <w:right w:val="nil"/>
            </w:tcBorders>
            <w:shd w:val="clear" w:color="auto" w:fill="595959"/>
            <w:vAlign w:val="center"/>
            <w:hideMark/>
          </w:tcPr>
          <w:p w:rsidR="006B6E52" w:rsidRDefault="006B6E52">
            <w:pPr>
              <w:jc w:val="center"/>
              <w:rPr>
                <w:sz w:val="22"/>
                <w:szCs w:val="22"/>
              </w:rPr>
            </w:pPr>
            <w:r>
              <w:t> </w:t>
            </w:r>
          </w:p>
        </w:tc>
        <w:tc>
          <w:tcPr>
            <w:tcW w:w="680" w:type="dxa"/>
            <w:tcBorders>
              <w:top w:val="nil"/>
              <w:left w:val="nil"/>
              <w:bottom w:val="single" w:sz="8" w:space="0" w:color="auto"/>
              <w:right w:val="nil"/>
            </w:tcBorders>
            <w:shd w:val="clear" w:color="auto" w:fill="595959"/>
            <w:vAlign w:val="center"/>
          </w:tcPr>
          <w:p w:rsidR="006B6E52" w:rsidRDefault="006B6E52">
            <w:pPr>
              <w:jc w:val="center"/>
              <w:rPr>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6B6E52" w:rsidRDefault="006B6E52">
            <w:pPr>
              <w:jc w:val="center"/>
              <w:rPr>
                <w:sz w:val="22"/>
                <w:szCs w:val="22"/>
              </w:rPr>
            </w:pPr>
            <w:r>
              <w:t> </w:t>
            </w:r>
          </w:p>
        </w:tc>
        <w:tc>
          <w:tcPr>
            <w:tcW w:w="780" w:type="dxa"/>
            <w:tcBorders>
              <w:top w:val="nil"/>
              <w:left w:val="nil"/>
              <w:bottom w:val="single" w:sz="8" w:space="0" w:color="auto"/>
              <w:right w:val="single" w:sz="8" w:space="0" w:color="auto"/>
            </w:tcBorders>
            <w:vAlign w:val="center"/>
            <w:hideMark/>
          </w:tcPr>
          <w:p w:rsidR="006B6E52" w:rsidRDefault="006B6E52">
            <w:pPr>
              <w:jc w:val="center"/>
              <w:rPr>
                <w:b/>
                <w:bCs/>
                <w:sz w:val="22"/>
                <w:szCs w:val="22"/>
              </w:rPr>
            </w:pPr>
            <w:r>
              <w:rPr>
                <w:b/>
                <w:bCs/>
              </w:rPr>
              <w:t>4</w:t>
            </w:r>
          </w:p>
        </w:tc>
      </w:tr>
      <w:tr w:rsidR="006B6E52" w:rsidTr="001A3D8B">
        <w:trPr>
          <w:trHeight w:val="810"/>
        </w:trPr>
        <w:tc>
          <w:tcPr>
            <w:tcW w:w="5576" w:type="dxa"/>
            <w:tcBorders>
              <w:top w:val="nil"/>
              <w:left w:val="single" w:sz="8" w:space="0" w:color="auto"/>
              <w:bottom w:val="single" w:sz="8" w:space="0" w:color="auto"/>
              <w:right w:val="single" w:sz="8" w:space="0" w:color="auto"/>
            </w:tcBorders>
            <w:vAlign w:val="center"/>
            <w:hideMark/>
          </w:tcPr>
          <w:p w:rsidR="006B6E52" w:rsidRPr="007B3104" w:rsidRDefault="006B6E52" w:rsidP="007B3104">
            <w:pPr>
              <w:jc w:val="center"/>
              <w:rPr>
                <w:sz w:val="22"/>
                <w:szCs w:val="22"/>
              </w:rPr>
            </w:pPr>
            <w:r w:rsidRPr="007B3104">
              <w:t xml:space="preserve">Итого с </w:t>
            </w:r>
            <w:r w:rsidR="007B3104" w:rsidRPr="007B3104">
              <w:t>зачетом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6B6E52" w:rsidRPr="000E16DD" w:rsidRDefault="006B6E52">
            <w:pPr>
              <w:jc w:val="center"/>
              <w:rPr>
                <w:i/>
                <w:iCs/>
                <w:color w:val="FF0000"/>
                <w:sz w:val="22"/>
                <w:szCs w:val="22"/>
              </w:rPr>
            </w:pPr>
            <w:r w:rsidRPr="000E16DD">
              <w:rPr>
                <w:i/>
                <w:iCs/>
                <w:color w:val="FF0000"/>
              </w:rPr>
              <w:t> </w:t>
            </w:r>
          </w:p>
        </w:tc>
        <w:tc>
          <w:tcPr>
            <w:tcW w:w="680" w:type="dxa"/>
            <w:tcBorders>
              <w:top w:val="nil"/>
              <w:left w:val="nil"/>
              <w:bottom w:val="single" w:sz="8" w:space="0" w:color="auto"/>
              <w:right w:val="nil"/>
            </w:tcBorders>
            <w:shd w:val="clear" w:color="auto" w:fill="595959"/>
            <w:vAlign w:val="center"/>
            <w:hideMark/>
          </w:tcPr>
          <w:p w:rsidR="006B6E52" w:rsidRDefault="006B6E52">
            <w:pPr>
              <w:jc w:val="center"/>
              <w:rPr>
                <w:i/>
                <w:iCs/>
                <w:sz w:val="22"/>
                <w:szCs w:val="22"/>
              </w:rPr>
            </w:pPr>
            <w:r>
              <w:rPr>
                <w:i/>
                <w:iCs/>
              </w:rPr>
              <w:t> </w:t>
            </w:r>
          </w:p>
        </w:tc>
        <w:tc>
          <w:tcPr>
            <w:tcW w:w="680" w:type="dxa"/>
            <w:tcBorders>
              <w:top w:val="nil"/>
              <w:left w:val="nil"/>
              <w:bottom w:val="single" w:sz="8" w:space="0" w:color="auto"/>
              <w:right w:val="nil"/>
            </w:tcBorders>
            <w:shd w:val="clear" w:color="auto" w:fill="595959"/>
            <w:vAlign w:val="center"/>
            <w:hideMark/>
          </w:tcPr>
          <w:p w:rsidR="006B6E52" w:rsidRDefault="006B6E52">
            <w:pPr>
              <w:jc w:val="center"/>
              <w:rPr>
                <w:i/>
                <w:iCs/>
                <w:sz w:val="22"/>
                <w:szCs w:val="22"/>
              </w:rPr>
            </w:pPr>
            <w:r>
              <w:rPr>
                <w:i/>
                <w:iCs/>
              </w:rPr>
              <w:t> </w:t>
            </w:r>
          </w:p>
        </w:tc>
        <w:tc>
          <w:tcPr>
            <w:tcW w:w="680" w:type="dxa"/>
            <w:tcBorders>
              <w:top w:val="nil"/>
              <w:left w:val="nil"/>
              <w:bottom w:val="single" w:sz="8" w:space="0" w:color="auto"/>
              <w:right w:val="nil"/>
            </w:tcBorders>
            <w:shd w:val="clear" w:color="auto" w:fill="595959"/>
            <w:vAlign w:val="center"/>
            <w:hideMark/>
          </w:tcPr>
          <w:p w:rsidR="006B6E52" w:rsidRDefault="006B6E52">
            <w:pPr>
              <w:jc w:val="center"/>
              <w:rPr>
                <w:i/>
                <w:iCs/>
                <w:sz w:val="22"/>
                <w:szCs w:val="22"/>
              </w:rPr>
            </w:pPr>
            <w:r>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6B6E52" w:rsidRDefault="006B6E52">
            <w:pPr>
              <w:jc w:val="center"/>
              <w:rPr>
                <w:i/>
                <w:iCs/>
                <w:sz w:val="22"/>
                <w:szCs w:val="22"/>
              </w:rPr>
            </w:pPr>
            <w:r>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6B6E52" w:rsidRDefault="006B6E52">
            <w:pPr>
              <w:jc w:val="center"/>
              <w:rPr>
                <w:b/>
                <w:bCs/>
                <w:sz w:val="22"/>
                <w:szCs w:val="22"/>
              </w:rPr>
            </w:pPr>
            <w:r>
              <w:rPr>
                <w:b/>
                <w:bCs/>
              </w:rPr>
              <w:t>108</w:t>
            </w:r>
          </w:p>
        </w:tc>
      </w:tr>
    </w:tbl>
    <w:p w:rsidR="00DD79BD" w:rsidRDefault="00DD79BD" w:rsidP="00A76E53">
      <w:pPr>
        <w:tabs>
          <w:tab w:val="left" w:pos="900"/>
        </w:tabs>
        <w:ind w:firstLine="709"/>
        <w:jc w:val="both"/>
        <w:rPr>
          <w:b/>
          <w:color w:val="000000"/>
          <w:sz w:val="24"/>
          <w:szCs w:val="24"/>
        </w:rPr>
      </w:pPr>
    </w:p>
    <w:p w:rsidR="00E95C9B" w:rsidRDefault="00E95C9B" w:rsidP="005E1B65">
      <w:pPr>
        <w:ind w:firstLine="709"/>
        <w:jc w:val="both"/>
        <w:rPr>
          <w:b/>
          <w:i/>
          <w:color w:val="000000"/>
        </w:rPr>
      </w:pPr>
    </w:p>
    <w:p w:rsidR="005E1B65" w:rsidRPr="002B3C02" w:rsidRDefault="005E1B65" w:rsidP="005E1B65">
      <w:pPr>
        <w:ind w:firstLine="709"/>
        <w:jc w:val="both"/>
        <w:rPr>
          <w:b/>
          <w:i/>
          <w:color w:val="000000"/>
        </w:rPr>
      </w:pPr>
      <w:r w:rsidRPr="002B3C02">
        <w:rPr>
          <w:b/>
          <w:i/>
          <w:color w:val="000000"/>
        </w:rPr>
        <w:t>* Примечания:</w:t>
      </w:r>
    </w:p>
    <w:p w:rsidR="005E1B65" w:rsidRPr="002B3C02" w:rsidRDefault="005E1B65" w:rsidP="005E1B65">
      <w:pPr>
        <w:ind w:firstLine="709"/>
        <w:jc w:val="both"/>
        <w:rPr>
          <w:b/>
          <w:color w:val="000000"/>
        </w:rPr>
      </w:pPr>
      <w:r w:rsidRPr="002B3C02">
        <w:rPr>
          <w:b/>
          <w:color w:val="00000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B65" w:rsidRPr="002B3C02" w:rsidRDefault="005E1B65" w:rsidP="005E1B65">
      <w:pPr>
        <w:widowControl/>
        <w:suppressAutoHyphens/>
        <w:autoSpaceDE/>
        <w:adjustRightInd/>
        <w:jc w:val="both"/>
        <w:rPr>
          <w:b/>
          <w:bCs/>
          <w:color w:val="000000"/>
        </w:rPr>
      </w:pPr>
      <w:r w:rsidRPr="002B3C02">
        <w:rPr>
          <w:color w:val="000000"/>
        </w:rPr>
        <w:t xml:space="preserve">При разработке образовательной программы высшего образования в части рабочей программы дисциплины </w:t>
      </w:r>
      <w:r w:rsidRPr="002B3C02">
        <w:rPr>
          <w:b/>
          <w:color w:val="000000"/>
        </w:rPr>
        <w:t>«</w:t>
      </w:r>
      <w:r w:rsidR="00AD189E">
        <w:rPr>
          <w:b/>
          <w:bCs/>
          <w:color w:val="000000"/>
        </w:rPr>
        <w:t>Физиология центральной нервной системы и высшей нервной деятельности</w:t>
      </w:r>
      <w:r w:rsidRPr="002B3C02">
        <w:rPr>
          <w:b/>
          <w:color w:val="000000"/>
        </w:rPr>
        <w:t>»</w:t>
      </w:r>
      <w:r w:rsidRPr="002B3C02">
        <w:rPr>
          <w:color w:val="000000"/>
        </w:rPr>
        <w:t xml:space="preserve"> согласно требованиям </w:t>
      </w:r>
      <w:r w:rsidRPr="002B3C02">
        <w:rPr>
          <w:b/>
          <w:color w:val="000000"/>
        </w:rPr>
        <w:t>частей 3-5 статьи 13, статьи 30, пункта 3 части 1 статьи 34</w:t>
      </w:r>
      <w:r w:rsidRPr="002B3C02">
        <w:rPr>
          <w:color w:val="000000"/>
        </w:rPr>
        <w:t xml:space="preserve"> Федерального закона Российской Федерации </w:t>
      </w:r>
      <w:r w:rsidRPr="002B3C02">
        <w:rPr>
          <w:b/>
          <w:color w:val="000000"/>
        </w:rPr>
        <w:t>от 29.12.2012 № 273-ФЗ</w:t>
      </w:r>
      <w:r w:rsidRPr="002B3C02">
        <w:rPr>
          <w:color w:val="000000"/>
        </w:rPr>
        <w:t xml:space="preserve"> «Об образовании в Российской Федерации»; </w:t>
      </w:r>
      <w:r w:rsidRPr="002B3C02">
        <w:rPr>
          <w:b/>
          <w:color w:val="000000"/>
        </w:rPr>
        <w:t>пунктов 16, 38</w:t>
      </w:r>
      <w:r w:rsidRPr="002B3C02">
        <w:rPr>
          <w:color w:val="00000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w:t>
      </w:r>
      <w:r w:rsidRPr="002B3C02">
        <w:rPr>
          <w:color w:val="000000"/>
        </w:rPr>
        <w:lastRenderedPageBreak/>
        <w:t>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B65" w:rsidRPr="002B3C02" w:rsidRDefault="005E1B65" w:rsidP="005E1B65">
      <w:pPr>
        <w:ind w:firstLine="709"/>
        <w:jc w:val="both"/>
        <w:rPr>
          <w:b/>
          <w:color w:val="000000"/>
        </w:rPr>
      </w:pPr>
      <w:r w:rsidRPr="002B3C02">
        <w:rPr>
          <w:b/>
          <w:color w:val="000000"/>
        </w:rPr>
        <w:t>б) Для обучающихся с ограниченными возможностями здоровья и инвалидов:</w:t>
      </w:r>
    </w:p>
    <w:p w:rsidR="005E1B65" w:rsidRPr="002B3C02" w:rsidRDefault="005E1B65" w:rsidP="005E1B65">
      <w:pPr>
        <w:ind w:firstLine="709"/>
        <w:jc w:val="both"/>
        <w:rPr>
          <w:color w:val="000000"/>
        </w:rPr>
      </w:pPr>
      <w:r w:rsidRPr="002B3C02">
        <w:rPr>
          <w:color w:val="000000"/>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B3C02">
        <w:rPr>
          <w:b/>
          <w:color w:val="000000"/>
        </w:rPr>
        <w:t>статьи 79</w:t>
      </w:r>
      <w:r w:rsidRPr="002B3C02">
        <w:rPr>
          <w:color w:val="000000"/>
        </w:rPr>
        <w:t xml:space="preserve"> Федерального закона Российской Федерации </w:t>
      </w:r>
      <w:r w:rsidRPr="002B3C02">
        <w:rPr>
          <w:b/>
          <w:color w:val="000000"/>
        </w:rPr>
        <w:t>от 29.12.2012 № 273-ФЗ</w:t>
      </w:r>
      <w:r w:rsidRPr="002B3C02">
        <w:rPr>
          <w:color w:val="000000"/>
        </w:rPr>
        <w:t xml:space="preserve"> «Об образовании в Российской Федерации»; </w:t>
      </w:r>
      <w:r w:rsidRPr="002B3C02">
        <w:rPr>
          <w:b/>
          <w:color w:val="000000"/>
        </w:rPr>
        <w:t>раздела III</w:t>
      </w:r>
      <w:r w:rsidRPr="002B3C02">
        <w:rPr>
          <w:color w:val="00000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B3C02">
        <w:rPr>
          <w:b/>
          <w:i/>
          <w:color w:val="000000"/>
        </w:rPr>
        <w:t>при наличии факта зачисления таких обучающихся с учетом конкретных нозологий</w:t>
      </w:r>
      <w:r w:rsidRPr="002B3C02">
        <w:rPr>
          <w:color w:val="000000"/>
        </w:rPr>
        <w:t>).</w:t>
      </w:r>
    </w:p>
    <w:p w:rsidR="005E1B65" w:rsidRPr="002B3C02" w:rsidRDefault="005E1B65" w:rsidP="005E1B65">
      <w:pPr>
        <w:ind w:firstLine="709"/>
        <w:jc w:val="both"/>
        <w:rPr>
          <w:b/>
          <w:color w:val="000000"/>
        </w:rPr>
      </w:pPr>
      <w:r w:rsidRPr="002B3C02">
        <w:rPr>
          <w:b/>
          <w:color w:val="00000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1B65" w:rsidRPr="002B3C02" w:rsidRDefault="005E1B65" w:rsidP="005E1B65">
      <w:pPr>
        <w:ind w:firstLine="709"/>
        <w:jc w:val="both"/>
        <w:rPr>
          <w:color w:val="000000"/>
        </w:rPr>
      </w:pPr>
      <w:r w:rsidRPr="002B3C02">
        <w:rPr>
          <w:color w:val="000000"/>
        </w:rPr>
        <w:t xml:space="preserve">При разработке образовательной программы высшего образования согласно требованиями </w:t>
      </w:r>
      <w:r w:rsidRPr="002B3C02">
        <w:rPr>
          <w:b/>
          <w:color w:val="000000"/>
        </w:rPr>
        <w:t xml:space="preserve">частей 3-5 статьи 13, статьи 30, пункта 3 части 1 статьи 34 </w:t>
      </w:r>
      <w:r w:rsidRPr="002B3C02">
        <w:rPr>
          <w:color w:val="000000"/>
        </w:rPr>
        <w:t xml:space="preserve">Федерального закона Российской Федерации </w:t>
      </w:r>
      <w:r w:rsidRPr="002B3C02">
        <w:rPr>
          <w:b/>
          <w:color w:val="000000"/>
        </w:rPr>
        <w:t>от 29.12.2012 № 273-ФЗ</w:t>
      </w:r>
      <w:r w:rsidRPr="002B3C02">
        <w:rPr>
          <w:color w:val="000000"/>
        </w:rPr>
        <w:t xml:space="preserve"> «Об образовании в Российской Федерации»; </w:t>
      </w:r>
      <w:r w:rsidRPr="002B3C02">
        <w:rPr>
          <w:b/>
          <w:color w:val="000000"/>
        </w:rPr>
        <w:t>пункта 20</w:t>
      </w:r>
      <w:r w:rsidRPr="002B3C02">
        <w:rPr>
          <w:color w:val="00000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B3C02">
        <w:rPr>
          <w:b/>
          <w:color w:val="000000"/>
        </w:rPr>
        <w:t>частью 5 статьи 5</w:t>
      </w:r>
      <w:r w:rsidRPr="002B3C02">
        <w:rPr>
          <w:color w:val="000000"/>
        </w:rPr>
        <w:t xml:space="preserve"> Федерального закона </w:t>
      </w:r>
      <w:r w:rsidRPr="002B3C02">
        <w:rPr>
          <w:b/>
          <w:color w:val="000000"/>
        </w:rPr>
        <w:t>от 05.05.2014 № 84-ФЗ</w:t>
      </w:r>
      <w:r w:rsidRPr="002B3C02">
        <w:rPr>
          <w:color w:val="000000"/>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1B65" w:rsidRPr="002B3C02" w:rsidRDefault="005E1B65" w:rsidP="005E1B65">
      <w:pPr>
        <w:ind w:firstLine="709"/>
        <w:jc w:val="both"/>
        <w:rPr>
          <w:b/>
          <w:color w:val="000000"/>
        </w:rPr>
      </w:pPr>
      <w:r w:rsidRPr="002B3C02">
        <w:rPr>
          <w:b/>
          <w:color w:val="00000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1B65" w:rsidRPr="002B3C02" w:rsidRDefault="005E1B65" w:rsidP="005E1B65">
      <w:pPr>
        <w:ind w:firstLine="709"/>
        <w:jc w:val="both"/>
        <w:rPr>
          <w:color w:val="000000"/>
        </w:rPr>
      </w:pPr>
      <w:r w:rsidRPr="002B3C02">
        <w:rPr>
          <w:color w:val="000000"/>
        </w:rPr>
        <w:t>При разработке образовательной программы высшего образования согласно требованиям</w:t>
      </w:r>
      <w:r w:rsidRPr="002B3C02">
        <w:rPr>
          <w:b/>
          <w:color w:val="000000"/>
        </w:rPr>
        <w:t>пункта 9 части 1 статьи 33, части 3 статьи 34</w:t>
      </w:r>
      <w:r w:rsidRPr="002B3C02">
        <w:rPr>
          <w:color w:val="000000"/>
        </w:rPr>
        <w:t xml:space="preserve"> Федерального закона Российской Федерации </w:t>
      </w:r>
      <w:r w:rsidRPr="002B3C02">
        <w:rPr>
          <w:b/>
          <w:color w:val="000000"/>
        </w:rPr>
        <w:t>от 29.12.2012 № 273-ФЗ</w:t>
      </w:r>
      <w:r w:rsidRPr="002B3C02">
        <w:rPr>
          <w:color w:val="000000"/>
        </w:rPr>
        <w:t xml:space="preserve"> «Об образовании в Российской Федерации»; </w:t>
      </w:r>
      <w:r w:rsidRPr="002B3C02">
        <w:rPr>
          <w:b/>
          <w:color w:val="000000"/>
        </w:rPr>
        <w:t>пункта 43</w:t>
      </w:r>
      <w:r w:rsidRPr="002B3C02">
        <w:rPr>
          <w:color w:val="00000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2B3C02" w:rsidRDefault="00420E03" w:rsidP="00705FB5">
      <w:pPr>
        <w:tabs>
          <w:tab w:val="left" w:pos="900"/>
        </w:tabs>
        <w:ind w:firstLine="709"/>
        <w:jc w:val="both"/>
        <w:rPr>
          <w:b/>
          <w:color w:val="000000"/>
        </w:rPr>
      </w:pPr>
    </w:p>
    <w:p w:rsidR="003A71E4" w:rsidRDefault="007F4B97" w:rsidP="00915609">
      <w:pPr>
        <w:tabs>
          <w:tab w:val="left" w:pos="900"/>
        </w:tabs>
        <w:ind w:firstLine="709"/>
        <w:jc w:val="both"/>
        <w:rPr>
          <w:b/>
          <w:color w:val="000000"/>
          <w:sz w:val="24"/>
          <w:szCs w:val="24"/>
        </w:rPr>
      </w:pPr>
      <w:r w:rsidRPr="00915609">
        <w:rPr>
          <w:b/>
          <w:color w:val="000000"/>
          <w:sz w:val="24"/>
          <w:szCs w:val="24"/>
        </w:rPr>
        <w:t>5.</w:t>
      </w:r>
      <w:r w:rsidR="00114770" w:rsidRPr="00915609">
        <w:rPr>
          <w:b/>
          <w:color w:val="000000"/>
          <w:sz w:val="24"/>
          <w:szCs w:val="24"/>
        </w:rPr>
        <w:t>3</w:t>
      </w:r>
      <w:r w:rsidRPr="00915609">
        <w:rPr>
          <w:b/>
          <w:color w:val="000000"/>
          <w:sz w:val="24"/>
          <w:szCs w:val="24"/>
        </w:rPr>
        <w:t xml:space="preserve"> Содержание дисциплины</w:t>
      </w:r>
    </w:p>
    <w:p w:rsidR="00E95C9B" w:rsidRPr="000A616B" w:rsidRDefault="00E95C9B" w:rsidP="00915609">
      <w:pPr>
        <w:tabs>
          <w:tab w:val="left" w:pos="900"/>
        </w:tabs>
        <w:ind w:firstLine="709"/>
        <w:jc w:val="both"/>
        <w:rPr>
          <w:b/>
          <w:color w:val="000000"/>
          <w:sz w:val="24"/>
          <w:szCs w:val="24"/>
        </w:rPr>
      </w:pPr>
    </w:p>
    <w:p w:rsidR="006B6E52" w:rsidRDefault="006B6E52" w:rsidP="006B6E52">
      <w:pPr>
        <w:tabs>
          <w:tab w:val="left" w:pos="900"/>
        </w:tabs>
        <w:ind w:firstLine="709"/>
        <w:jc w:val="both"/>
        <w:rPr>
          <w:color w:val="000000"/>
          <w:w w:val="104"/>
          <w:sz w:val="24"/>
          <w:szCs w:val="24"/>
        </w:rPr>
      </w:pPr>
      <w:r>
        <w:rPr>
          <w:b/>
          <w:sz w:val="24"/>
          <w:szCs w:val="24"/>
        </w:rPr>
        <w:t>Тема № 1.</w:t>
      </w:r>
      <w:r>
        <w:rPr>
          <w:sz w:val="24"/>
          <w:szCs w:val="24"/>
        </w:rPr>
        <w:t xml:space="preserve"> Предмет, задачи и методы физиологии центральной нервной системы</w:t>
      </w:r>
      <w:r>
        <w:rPr>
          <w:color w:val="000000"/>
          <w:w w:val="104"/>
          <w:sz w:val="24"/>
          <w:szCs w:val="24"/>
        </w:rPr>
        <w:t>.</w:t>
      </w:r>
    </w:p>
    <w:p w:rsidR="006B6E52" w:rsidRDefault="006B6E52" w:rsidP="006B6E52">
      <w:pPr>
        <w:ind w:firstLine="708"/>
        <w:rPr>
          <w:sz w:val="24"/>
          <w:szCs w:val="24"/>
        </w:rPr>
      </w:pPr>
      <w:r>
        <w:rPr>
          <w:sz w:val="24"/>
          <w:szCs w:val="24"/>
        </w:rPr>
        <w:t xml:space="preserve">Теоретические основания применения физиологии ЦНС для решения практических задач психологии. Природа биоэлектрических явлений в нервной ткани Методы научного исследования физиологии ЦНС </w:t>
      </w:r>
    </w:p>
    <w:p w:rsidR="006B6E52" w:rsidRDefault="006B6E52" w:rsidP="006B6E52">
      <w:pPr>
        <w:tabs>
          <w:tab w:val="left" w:pos="900"/>
        </w:tabs>
        <w:ind w:firstLine="709"/>
        <w:jc w:val="both"/>
        <w:rPr>
          <w:b/>
          <w:sz w:val="24"/>
          <w:szCs w:val="24"/>
        </w:rPr>
      </w:pPr>
      <w:r>
        <w:rPr>
          <w:b/>
          <w:sz w:val="24"/>
          <w:szCs w:val="24"/>
        </w:rPr>
        <w:t>Тема № 2.</w:t>
      </w:r>
      <w:r>
        <w:rPr>
          <w:sz w:val="24"/>
          <w:szCs w:val="24"/>
        </w:rPr>
        <w:t xml:space="preserve"> Строение и свойства нервной ткани. Биоэлектрические явления в нервной ткани</w:t>
      </w:r>
    </w:p>
    <w:p w:rsidR="006B6E52" w:rsidRDefault="006B6E52" w:rsidP="006B6E52">
      <w:pPr>
        <w:ind w:firstLine="708"/>
        <w:rPr>
          <w:b/>
          <w:sz w:val="24"/>
          <w:szCs w:val="24"/>
        </w:rPr>
      </w:pPr>
      <w:r>
        <w:rPr>
          <w:sz w:val="24"/>
          <w:szCs w:val="24"/>
        </w:rPr>
        <w:t>Структурно-функциональная характеристика нейрона. Развитие нервной системы в онтогенезе человека.  Физиологические свойства и функции клеток нейроглии</w:t>
      </w:r>
    </w:p>
    <w:p w:rsidR="006B6E52" w:rsidRDefault="006B6E52" w:rsidP="006B6E52">
      <w:pPr>
        <w:tabs>
          <w:tab w:val="left" w:pos="900"/>
        </w:tabs>
        <w:ind w:firstLine="709"/>
        <w:jc w:val="both"/>
        <w:rPr>
          <w:color w:val="000000"/>
          <w:w w:val="105"/>
          <w:sz w:val="24"/>
          <w:szCs w:val="24"/>
        </w:rPr>
      </w:pPr>
      <w:r>
        <w:rPr>
          <w:b/>
          <w:sz w:val="24"/>
          <w:szCs w:val="24"/>
        </w:rPr>
        <w:t>Тема № 3.</w:t>
      </w:r>
      <w:r>
        <w:rPr>
          <w:sz w:val="24"/>
          <w:szCs w:val="24"/>
        </w:rPr>
        <w:t xml:space="preserve"> Частная физиология отделов ЦНС. Вегетативная нервная система</w:t>
      </w:r>
      <w:r>
        <w:rPr>
          <w:color w:val="000000"/>
          <w:w w:val="105"/>
          <w:sz w:val="24"/>
          <w:szCs w:val="24"/>
        </w:rPr>
        <w:t>.</w:t>
      </w:r>
    </w:p>
    <w:p w:rsidR="006B6E52" w:rsidRDefault="006B6E52" w:rsidP="006B6E52">
      <w:pPr>
        <w:ind w:firstLine="708"/>
        <w:rPr>
          <w:sz w:val="24"/>
          <w:szCs w:val="24"/>
        </w:rPr>
      </w:pPr>
      <w:r>
        <w:rPr>
          <w:sz w:val="24"/>
          <w:szCs w:val="24"/>
        </w:rPr>
        <w:t>Природа возбуждения и мембранный потенциал покоя. Характеристика потенциала покоя. Структурно-функциональная характеристика клеточной мембраны. Роль ионных каналов и насосов. Механизм возникновения потенциала действия. Характеристика потенциала действия и его фазы.</w:t>
      </w:r>
    </w:p>
    <w:p w:rsidR="006B6E52" w:rsidRDefault="006B6E52" w:rsidP="006B6E52">
      <w:pPr>
        <w:tabs>
          <w:tab w:val="left" w:pos="900"/>
        </w:tabs>
        <w:ind w:firstLine="709"/>
        <w:jc w:val="both"/>
        <w:rPr>
          <w:sz w:val="24"/>
          <w:szCs w:val="24"/>
        </w:rPr>
      </w:pPr>
      <w:r>
        <w:rPr>
          <w:b/>
          <w:sz w:val="24"/>
          <w:szCs w:val="24"/>
        </w:rPr>
        <w:t xml:space="preserve">Тема № 4. </w:t>
      </w:r>
      <w:r>
        <w:rPr>
          <w:sz w:val="24"/>
          <w:szCs w:val="24"/>
        </w:rPr>
        <w:t>Нейрогуморальный механизм регуляции функций организма.</w:t>
      </w:r>
    </w:p>
    <w:p w:rsidR="006B6E52" w:rsidRDefault="006B6E52" w:rsidP="006B6E52">
      <w:pPr>
        <w:ind w:firstLine="708"/>
        <w:rPr>
          <w:bCs/>
          <w:color w:val="000000"/>
          <w:sz w:val="24"/>
          <w:szCs w:val="24"/>
        </w:rPr>
      </w:pPr>
      <w:r>
        <w:rPr>
          <w:sz w:val="24"/>
          <w:szCs w:val="24"/>
        </w:rPr>
        <w:t>Изменение возбудимости при возбуждении клетки, его фазы. Механизм возникновения пейсмеккерного потенциала нервных и гладкомышечных клеток. Основные физиологические свойства нервных волокон. Передача нервных импульсов</w:t>
      </w:r>
    </w:p>
    <w:p w:rsidR="001A3D8B" w:rsidRDefault="006B6E52" w:rsidP="006B6E52">
      <w:pPr>
        <w:tabs>
          <w:tab w:val="left" w:pos="900"/>
        </w:tabs>
        <w:ind w:firstLine="709"/>
        <w:jc w:val="both"/>
        <w:rPr>
          <w:sz w:val="24"/>
          <w:szCs w:val="24"/>
        </w:rPr>
      </w:pPr>
      <w:r>
        <w:rPr>
          <w:b/>
          <w:sz w:val="24"/>
          <w:szCs w:val="24"/>
        </w:rPr>
        <w:t>Тема № 5.</w:t>
      </w:r>
      <w:r>
        <w:rPr>
          <w:sz w:val="24"/>
          <w:szCs w:val="24"/>
        </w:rPr>
        <w:t xml:space="preserve"> Физиология коры больших полушарий головного мозга. </w:t>
      </w:r>
    </w:p>
    <w:p w:rsidR="006B6E52" w:rsidRDefault="006B6E52" w:rsidP="001A3D8B">
      <w:pPr>
        <w:tabs>
          <w:tab w:val="left" w:pos="900"/>
        </w:tabs>
        <w:ind w:firstLine="709"/>
        <w:jc w:val="both"/>
        <w:rPr>
          <w:sz w:val="24"/>
          <w:szCs w:val="24"/>
        </w:rPr>
      </w:pPr>
      <w:r>
        <w:rPr>
          <w:sz w:val="24"/>
          <w:szCs w:val="24"/>
        </w:rPr>
        <w:t>Функциональная асимметрия больших полушарий головного мозга. Законы проведения возбуждения по нервным волокнам. Классификация нервных волокон. Аксонный транспорт, его виды и механизм</w:t>
      </w:r>
    </w:p>
    <w:p w:rsidR="006B6E52" w:rsidRPr="001A3D8B" w:rsidRDefault="006B6E52" w:rsidP="006B6E52">
      <w:pPr>
        <w:tabs>
          <w:tab w:val="left" w:pos="900"/>
        </w:tabs>
        <w:ind w:firstLine="709"/>
        <w:jc w:val="both"/>
        <w:rPr>
          <w:bCs/>
          <w:sz w:val="24"/>
          <w:szCs w:val="24"/>
        </w:rPr>
      </w:pPr>
      <w:r>
        <w:rPr>
          <w:b/>
          <w:sz w:val="24"/>
          <w:szCs w:val="24"/>
        </w:rPr>
        <w:t>Тема № 6.</w:t>
      </w:r>
      <w:r w:rsidRPr="001A3D8B">
        <w:rPr>
          <w:bCs/>
          <w:sz w:val="24"/>
          <w:szCs w:val="24"/>
        </w:rPr>
        <w:t>Физиология движений</w:t>
      </w:r>
    </w:p>
    <w:p w:rsidR="006B6E52" w:rsidRDefault="006B6E52" w:rsidP="006B6E52">
      <w:pPr>
        <w:ind w:firstLine="708"/>
        <w:rPr>
          <w:sz w:val="24"/>
          <w:szCs w:val="24"/>
        </w:rPr>
      </w:pPr>
      <w:r>
        <w:rPr>
          <w:sz w:val="24"/>
          <w:szCs w:val="24"/>
        </w:rPr>
        <w:t>Структурно-функциональная характеристика скелетных мышц. Механизм сокращения мышц. Типы мышечного сокращения. Двигательные единицы и мотонейронный пул</w:t>
      </w:r>
    </w:p>
    <w:p w:rsidR="006B6E52" w:rsidRDefault="006B6E52" w:rsidP="006B6E52">
      <w:pPr>
        <w:tabs>
          <w:tab w:val="left" w:pos="900"/>
        </w:tabs>
        <w:ind w:firstLine="709"/>
        <w:jc w:val="both"/>
        <w:rPr>
          <w:color w:val="000000"/>
          <w:sz w:val="24"/>
          <w:szCs w:val="24"/>
        </w:rPr>
      </w:pPr>
      <w:r>
        <w:rPr>
          <w:b/>
          <w:sz w:val="24"/>
          <w:szCs w:val="24"/>
        </w:rPr>
        <w:t xml:space="preserve"> Тема № 7.</w:t>
      </w:r>
      <w:r>
        <w:rPr>
          <w:sz w:val="24"/>
          <w:szCs w:val="24"/>
        </w:rPr>
        <w:t xml:space="preserve"> Физиология гомеостаза: жажда, голод, боль.</w:t>
      </w:r>
    </w:p>
    <w:p w:rsidR="006B6E52" w:rsidRDefault="006B6E52" w:rsidP="006B6E52">
      <w:pPr>
        <w:ind w:firstLine="708"/>
        <w:rPr>
          <w:sz w:val="24"/>
          <w:szCs w:val="24"/>
        </w:rPr>
      </w:pPr>
      <w:r>
        <w:rPr>
          <w:sz w:val="24"/>
          <w:szCs w:val="24"/>
        </w:rPr>
        <w:t xml:space="preserve">Функции ЦНС. Классификация и функции клеток ЦНС. Медиаторы и рецепторы ЦНС. Свойства нервных центров. </w:t>
      </w:r>
    </w:p>
    <w:p w:rsidR="00C17AA5" w:rsidRPr="00355218" w:rsidRDefault="00C17AA5" w:rsidP="007B3104">
      <w:pPr>
        <w:pStyle w:val="Style5"/>
        <w:widowControl/>
        <w:spacing w:line="240" w:lineRule="auto"/>
        <w:ind w:firstLine="0"/>
        <w:rPr>
          <w:rStyle w:val="FontStyle21"/>
          <w:color w:val="auto"/>
          <w:sz w:val="24"/>
          <w:szCs w:val="24"/>
        </w:rPr>
      </w:pPr>
    </w:p>
    <w:p w:rsidR="002C174C" w:rsidRPr="002B3C02" w:rsidRDefault="002C174C" w:rsidP="002C174C">
      <w:pPr>
        <w:tabs>
          <w:tab w:val="left" w:pos="900"/>
        </w:tabs>
        <w:ind w:firstLine="709"/>
        <w:jc w:val="both"/>
        <w:rPr>
          <w:b/>
          <w:sz w:val="24"/>
          <w:szCs w:val="24"/>
        </w:rPr>
      </w:pPr>
      <w:r w:rsidRPr="00EC2108">
        <w:rPr>
          <w:b/>
          <w:color w:val="000000"/>
          <w:sz w:val="24"/>
          <w:szCs w:val="24"/>
        </w:rPr>
        <w:t>6. Перечень учебно-методического обеспечения для самостоятельной работы</w:t>
      </w:r>
      <w:r w:rsidRPr="002B3C02">
        <w:rPr>
          <w:b/>
          <w:color w:val="000000"/>
          <w:sz w:val="24"/>
          <w:szCs w:val="24"/>
        </w:rPr>
        <w:t>обучающихся по дисциплине</w:t>
      </w:r>
    </w:p>
    <w:p w:rsidR="008408F2" w:rsidRPr="002B3C02" w:rsidRDefault="002C174C" w:rsidP="007B3104">
      <w:pPr>
        <w:pStyle w:val="a4"/>
        <w:numPr>
          <w:ilvl w:val="0"/>
          <w:numId w:val="4"/>
        </w:numPr>
        <w:jc w:val="both"/>
        <w:rPr>
          <w:rFonts w:ascii="Times New Roman" w:hAnsi="Times New Roman"/>
          <w:sz w:val="24"/>
          <w:szCs w:val="24"/>
        </w:rPr>
      </w:pPr>
      <w:r w:rsidRPr="002B3C02">
        <w:rPr>
          <w:rFonts w:ascii="Times New Roman" w:hAnsi="Times New Roman"/>
          <w:sz w:val="24"/>
          <w:szCs w:val="24"/>
        </w:rPr>
        <w:t>Методические указания  для обучающихся по освоению дисциплины «</w:t>
      </w:r>
      <w:r w:rsidR="00AD189E">
        <w:rPr>
          <w:rFonts w:ascii="Times New Roman" w:hAnsi="Times New Roman"/>
          <w:sz w:val="24"/>
          <w:szCs w:val="24"/>
        </w:rPr>
        <w:t>Физиология центральной нервной системы и высшей нервной деятельности</w:t>
      </w:r>
      <w:r w:rsidRPr="002B3C02">
        <w:rPr>
          <w:rFonts w:ascii="Times New Roman" w:hAnsi="Times New Roman"/>
          <w:sz w:val="24"/>
          <w:szCs w:val="24"/>
        </w:rPr>
        <w:t xml:space="preserve">»/ </w:t>
      </w:r>
      <w:r w:rsidR="003415AB" w:rsidRPr="002B3C02">
        <w:rPr>
          <w:rFonts w:ascii="Times New Roman" w:hAnsi="Times New Roman"/>
          <w:sz w:val="24"/>
          <w:szCs w:val="24"/>
        </w:rPr>
        <w:t>Денисова Е.С.</w:t>
      </w:r>
      <w:r w:rsidRPr="002B3C02">
        <w:rPr>
          <w:rFonts w:ascii="Times New Roman" w:hAnsi="Times New Roman"/>
          <w:sz w:val="24"/>
          <w:szCs w:val="24"/>
        </w:rPr>
        <w:t xml:space="preserve"> – Омск: Изд-во Омской </w:t>
      </w:r>
      <w:r w:rsidR="00D04700">
        <w:rPr>
          <w:rFonts w:ascii="Times New Roman" w:hAnsi="Times New Roman"/>
          <w:sz w:val="24"/>
          <w:szCs w:val="24"/>
        </w:rPr>
        <w:t>гуманитарной академии</w:t>
      </w:r>
      <w:r w:rsidR="00227C75">
        <w:rPr>
          <w:rFonts w:ascii="Times New Roman" w:hAnsi="Times New Roman"/>
          <w:sz w:val="24"/>
          <w:szCs w:val="24"/>
        </w:rPr>
        <w:t>, 202</w:t>
      </w:r>
      <w:r w:rsidR="00D60ACC">
        <w:rPr>
          <w:rFonts w:ascii="Times New Roman" w:hAnsi="Times New Roman"/>
          <w:sz w:val="24"/>
          <w:szCs w:val="24"/>
        </w:rPr>
        <w:t>2</w:t>
      </w:r>
      <w:r w:rsidR="00F84D42">
        <w:rPr>
          <w:rFonts w:ascii="Times New Roman" w:hAnsi="Times New Roman"/>
          <w:sz w:val="24"/>
          <w:szCs w:val="24"/>
        </w:rPr>
        <w:t xml:space="preserve"> г.</w:t>
      </w:r>
    </w:p>
    <w:p w:rsidR="00B431DF" w:rsidRPr="00AE7800" w:rsidRDefault="00B431DF" w:rsidP="00B431DF">
      <w:pPr>
        <w:pStyle w:val="a4"/>
        <w:numPr>
          <w:ilvl w:val="0"/>
          <w:numId w:val="4"/>
        </w:numPr>
        <w:spacing w:after="0" w:line="240" w:lineRule="auto"/>
        <w:jc w:val="both"/>
        <w:rPr>
          <w:rFonts w:ascii="Times New Roman" w:hAnsi="Times New Roman"/>
          <w:sz w:val="24"/>
          <w:szCs w:val="24"/>
        </w:rPr>
      </w:pPr>
      <w:r w:rsidRPr="00AE780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B431DF" w:rsidRPr="00AE7800" w:rsidRDefault="00B431DF" w:rsidP="00B431DF">
      <w:pPr>
        <w:pStyle w:val="a4"/>
        <w:numPr>
          <w:ilvl w:val="0"/>
          <w:numId w:val="4"/>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431DF" w:rsidRPr="00AE7800" w:rsidRDefault="00B431DF" w:rsidP="00B431DF">
      <w:pPr>
        <w:pStyle w:val="a4"/>
        <w:numPr>
          <w:ilvl w:val="0"/>
          <w:numId w:val="4"/>
        </w:numPr>
        <w:jc w:val="both"/>
        <w:rPr>
          <w:rFonts w:ascii="Times New Roman" w:hAnsi="Times New Roman"/>
          <w:sz w:val="24"/>
          <w:szCs w:val="24"/>
        </w:rPr>
      </w:pPr>
      <w:r w:rsidRPr="00AE7800">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w:t>
      </w:r>
      <w:r w:rsidRPr="00AE7800">
        <w:rPr>
          <w:rFonts w:ascii="Times New Roman" w:hAnsi="Times New Roman"/>
          <w:sz w:val="24"/>
          <w:szCs w:val="24"/>
        </w:rPr>
        <w:lastRenderedPageBreak/>
        <w:t>1), Студенческого совета ОмГА от 28.08.2017 (протокол заседания № 1), утвержденное приказом ректора от 28.08.2017 № 37.</w:t>
      </w:r>
    </w:p>
    <w:p w:rsidR="007865CB" w:rsidRPr="002B3C02" w:rsidRDefault="007865CB" w:rsidP="00705FB5">
      <w:pPr>
        <w:jc w:val="both"/>
        <w:rPr>
          <w:rFonts w:eastAsia="Calibri"/>
          <w:b/>
          <w:color w:val="000000"/>
          <w:sz w:val="24"/>
          <w:szCs w:val="24"/>
        </w:rPr>
      </w:pPr>
    </w:p>
    <w:p w:rsidR="00785842" w:rsidRPr="002B3C02" w:rsidRDefault="007B3104" w:rsidP="00705FB5">
      <w:pPr>
        <w:ind w:firstLine="709"/>
        <w:jc w:val="both"/>
        <w:rPr>
          <w:b/>
          <w:color w:val="000000"/>
          <w:sz w:val="24"/>
          <w:szCs w:val="24"/>
        </w:rPr>
      </w:pPr>
      <w:r>
        <w:rPr>
          <w:b/>
          <w:color w:val="000000"/>
          <w:sz w:val="24"/>
          <w:szCs w:val="24"/>
        </w:rPr>
        <w:t>7</w:t>
      </w:r>
      <w:r w:rsidR="007F4B97" w:rsidRPr="002B3C02">
        <w:rPr>
          <w:b/>
          <w:color w:val="000000"/>
          <w:sz w:val="24"/>
          <w:szCs w:val="24"/>
        </w:rPr>
        <w:t>.</w:t>
      </w:r>
      <w:r w:rsidR="00785842" w:rsidRPr="002B3C02">
        <w:rPr>
          <w:b/>
          <w:color w:val="000000"/>
          <w:sz w:val="24"/>
          <w:szCs w:val="24"/>
        </w:rPr>
        <w:t>Перечень основной и дополнительной учебной литературы, необходимой для освоения дисциплины</w:t>
      </w:r>
    </w:p>
    <w:p w:rsidR="00EB29B1" w:rsidRPr="002B3C02" w:rsidRDefault="00EB29B1" w:rsidP="008408F2">
      <w:pPr>
        <w:widowControl/>
        <w:tabs>
          <w:tab w:val="left" w:pos="406"/>
        </w:tabs>
        <w:autoSpaceDE/>
        <w:autoSpaceDN/>
        <w:adjustRightInd/>
        <w:ind w:firstLine="709"/>
        <w:jc w:val="center"/>
        <w:rPr>
          <w:b/>
          <w:bCs/>
          <w:color w:val="000000"/>
          <w:sz w:val="24"/>
          <w:szCs w:val="24"/>
        </w:rPr>
      </w:pPr>
    </w:p>
    <w:p w:rsidR="00705814" w:rsidRPr="00227C75" w:rsidRDefault="00705814" w:rsidP="00227C75">
      <w:pPr>
        <w:widowControl/>
        <w:tabs>
          <w:tab w:val="left" w:pos="406"/>
        </w:tabs>
        <w:autoSpaceDE/>
        <w:autoSpaceDN/>
        <w:adjustRightInd/>
        <w:ind w:firstLine="408"/>
        <w:jc w:val="both"/>
        <w:rPr>
          <w:b/>
          <w:bCs/>
          <w:sz w:val="24"/>
          <w:szCs w:val="24"/>
        </w:rPr>
      </w:pPr>
      <w:r w:rsidRPr="00227C75">
        <w:rPr>
          <w:b/>
          <w:bCs/>
          <w:sz w:val="24"/>
          <w:szCs w:val="24"/>
        </w:rPr>
        <w:t>Основная</w:t>
      </w:r>
    </w:p>
    <w:p w:rsidR="00EB29B1" w:rsidRPr="00227C75" w:rsidRDefault="00EB29B1" w:rsidP="00227C75">
      <w:pPr>
        <w:widowControl/>
        <w:tabs>
          <w:tab w:val="left" w:pos="406"/>
        </w:tabs>
        <w:autoSpaceDE/>
        <w:autoSpaceDN/>
        <w:adjustRightInd/>
        <w:ind w:firstLine="408"/>
        <w:jc w:val="both"/>
        <w:rPr>
          <w:b/>
          <w:bCs/>
          <w:sz w:val="24"/>
          <w:szCs w:val="24"/>
        </w:rPr>
      </w:pPr>
    </w:p>
    <w:p w:rsidR="00C23837" w:rsidRPr="003C681A" w:rsidRDefault="00C23837" w:rsidP="00C23837">
      <w:pPr>
        <w:jc w:val="center"/>
        <w:rPr>
          <w:b/>
          <w:sz w:val="24"/>
          <w:szCs w:val="24"/>
        </w:rPr>
      </w:pPr>
      <w:r w:rsidRPr="003C681A">
        <w:rPr>
          <w:b/>
          <w:sz w:val="24"/>
          <w:szCs w:val="24"/>
        </w:rPr>
        <w:t>Основная</w:t>
      </w:r>
    </w:p>
    <w:p w:rsidR="00C23837" w:rsidRPr="003C681A" w:rsidRDefault="00C23837" w:rsidP="00C23837">
      <w:pPr>
        <w:jc w:val="center"/>
        <w:rPr>
          <w:b/>
          <w:sz w:val="24"/>
          <w:szCs w:val="24"/>
        </w:rPr>
      </w:pPr>
    </w:p>
    <w:p w:rsidR="00C23837" w:rsidRPr="00C23837" w:rsidRDefault="00C23837" w:rsidP="00C23837">
      <w:pPr>
        <w:numPr>
          <w:ilvl w:val="0"/>
          <w:numId w:val="5"/>
        </w:numPr>
        <w:jc w:val="both"/>
        <w:rPr>
          <w:sz w:val="24"/>
          <w:szCs w:val="24"/>
        </w:rPr>
      </w:pPr>
      <w:r w:rsidRPr="00C23837">
        <w:rPr>
          <w:iCs/>
          <w:sz w:val="24"/>
          <w:szCs w:val="24"/>
          <w:shd w:val="clear" w:color="auto" w:fill="FFFFFF"/>
        </w:rPr>
        <w:t xml:space="preserve">Ковалева, А. В. </w:t>
      </w:r>
      <w:r w:rsidRPr="00C23837">
        <w:rPr>
          <w:sz w:val="24"/>
          <w:szCs w:val="24"/>
          <w:shd w:val="clear" w:color="auto" w:fill="FFFFFF"/>
        </w:rPr>
        <w:t>Физиология высшей нервной деятельности и сенсорных систем : учебник для академического бакалавриата / А. В. Ковалева. — Москва : Издательство Юрайт, 2018. — 183 с. — (Бакалавр. Академический курс. Модуль). — ISBN 978-5-534-01206-4. — Текст : электронный // ЭБС Юрайт [сайт]. — URL: </w:t>
      </w:r>
      <w:hyperlink r:id="rId8" w:history="1">
        <w:r w:rsidR="004D3638">
          <w:rPr>
            <w:rStyle w:val="a8"/>
            <w:sz w:val="24"/>
            <w:szCs w:val="24"/>
            <w:shd w:val="clear" w:color="auto" w:fill="FFFFFF"/>
          </w:rPr>
          <w:t>https://urait.ru/bcode/414704</w:t>
        </w:r>
      </w:hyperlink>
    </w:p>
    <w:p w:rsidR="00C23837" w:rsidRPr="00C23837" w:rsidRDefault="00C23837" w:rsidP="00C23837">
      <w:pPr>
        <w:numPr>
          <w:ilvl w:val="0"/>
          <w:numId w:val="5"/>
        </w:numPr>
        <w:jc w:val="both"/>
        <w:rPr>
          <w:sz w:val="24"/>
          <w:szCs w:val="24"/>
        </w:rPr>
      </w:pPr>
      <w:r w:rsidRPr="00C23837">
        <w:rPr>
          <w:iCs/>
          <w:sz w:val="24"/>
          <w:szCs w:val="24"/>
        </w:rPr>
        <w:t xml:space="preserve">Дробинская, А. О. </w:t>
      </w:r>
      <w:r w:rsidRPr="00C23837">
        <w:rPr>
          <w:sz w:val="24"/>
          <w:szCs w:val="24"/>
        </w:rPr>
        <w:t xml:space="preserve">Анатомия и возрастная физиология : учебник для академического бакалавриата / А. О. Дробинская. — 2-е изд., перераб. и доп. — Москва : Издательство Юрайт, 2019. — 414 с. — (Бакалавр. Академический курс). — ISBN 978-5-534-04086-9,  </w:t>
      </w:r>
      <w:hyperlink r:id="rId9" w:history="1">
        <w:r w:rsidR="004D3638">
          <w:rPr>
            <w:rStyle w:val="a8"/>
            <w:sz w:val="24"/>
            <w:szCs w:val="24"/>
          </w:rPr>
          <w:t>https://urait.ru/book/anatomiya-i-vozrastnaya-fiziologiya-431797</w:t>
        </w:r>
      </w:hyperlink>
    </w:p>
    <w:p w:rsidR="00C23837" w:rsidRPr="00C23837" w:rsidRDefault="00C23837" w:rsidP="00C23837">
      <w:pPr>
        <w:jc w:val="center"/>
        <w:rPr>
          <w:b/>
          <w:sz w:val="24"/>
          <w:szCs w:val="24"/>
        </w:rPr>
      </w:pPr>
    </w:p>
    <w:p w:rsidR="00C23837" w:rsidRPr="00C23837" w:rsidRDefault="00C23837" w:rsidP="00C23837">
      <w:pPr>
        <w:jc w:val="center"/>
        <w:rPr>
          <w:b/>
          <w:sz w:val="24"/>
          <w:szCs w:val="24"/>
        </w:rPr>
      </w:pPr>
      <w:r w:rsidRPr="00C23837">
        <w:rPr>
          <w:b/>
          <w:sz w:val="24"/>
          <w:szCs w:val="24"/>
        </w:rPr>
        <w:t>Дополнительная</w:t>
      </w:r>
    </w:p>
    <w:p w:rsidR="00C23837" w:rsidRPr="00C23837" w:rsidRDefault="00C23837" w:rsidP="00C23837">
      <w:pPr>
        <w:jc w:val="center"/>
        <w:rPr>
          <w:b/>
          <w:sz w:val="24"/>
          <w:szCs w:val="24"/>
        </w:rPr>
      </w:pPr>
    </w:p>
    <w:p w:rsidR="00C23837" w:rsidRPr="00C23837" w:rsidRDefault="00C23837" w:rsidP="00C23837">
      <w:pPr>
        <w:numPr>
          <w:ilvl w:val="0"/>
          <w:numId w:val="5"/>
        </w:numPr>
        <w:jc w:val="both"/>
        <w:rPr>
          <w:sz w:val="24"/>
          <w:szCs w:val="24"/>
        </w:rPr>
      </w:pPr>
      <w:r w:rsidRPr="00C23837">
        <w:rPr>
          <w:sz w:val="24"/>
          <w:szCs w:val="24"/>
          <w:shd w:val="clear" w:color="auto" w:fill="FCFCFC"/>
        </w:rPr>
        <w:t xml:space="preserve">Возрастная анатомия, физиология и школьная гигиена: учебное пособие / Н. Ф. Лысова, Р. И. Айзман, Я. Л. Завьялова, В. М. Ширшова. — Электрон. текстовые данные. — Новосибирск : Сибирское университетское издательство, 2017. — 398 c. — 978-5-379-02027-9. — Режим доступа: </w:t>
      </w:r>
      <w:r w:rsidRPr="00C23837">
        <w:rPr>
          <w:sz w:val="24"/>
          <w:szCs w:val="24"/>
        </w:rPr>
        <w:t xml:space="preserve">ISBN </w:t>
      </w:r>
      <w:hyperlink r:id="rId10" w:history="1">
        <w:r w:rsidR="004D3638">
          <w:rPr>
            <w:rStyle w:val="a8"/>
            <w:sz w:val="24"/>
            <w:szCs w:val="24"/>
          </w:rPr>
          <w:t>http://www.iprbookshop.ru/65272.html</w:t>
        </w:r>
      </w:hyperlink>
    </w:p>
    <w:p w:rsidR="00C23837" w:rsidRPr="003C681A" w:rsidRDefault="00C23837" w:rsidP="00C23837">
      <w:pPr>
        <w:ind w:left="720"/>
        <w:jc w:val="both"/>
        <w:rPr>
          <w:color w:val="002060"/>
          <w:sz w:val="24"/>
          <w:szCs w:val="24"/>
        </w:rPr>
      </w:pPr>
    </w:p>
    <w:p w:rsidR="00777B09" w:rsidRPr="002B3C02" w:rsidRDefault="007B3104" w:rsidP="00705FB5">
      <w:pPr>
        <w:ind w:firstLine="709"/>
        <w:jc w:val="both"/>
        <w:rPr>
          <w:b/>
          <w:color w:val="000000"/>
          <w:sz w:val="24"/>
          <w:szCs w:val="24"/>
        </w:rPr>
      </w:pPr>
      <w:r>
        <w:rPr>
          <w:b/>
          <w:color w:val="000000"/>
          <w:sz w:val="24"/>
          <w:szCs w:val="24"/>
        </w:rPr>
        <w:t>8</w:t>
      </w:r>
      <w:r w:rsidR="007F4B97" w:rsidRPr="002B3C02">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ЭБС </w:t>
      </w:r>
      <w:r w:rsidRPr="002B3C02">
        <w:rPr>
          <w:rFonts w:ascii="Times New Roman" w:hAnsi="Times New Roman"/>
          <w:color w:val="000000"/>
          <w:sz w:val="24"/>
          <w:szCs w:val="24"/>
          <w:lang w:val="en-US"/>
        </w:rPr>
        <w:t>IPRBooks</w:t>
      </w:r>
      <w:r w:rsidRPr="002B3C02">
        <w:rPr>
          <w:rFonts w:ascii="Times New Roman" w:hAnsi="Times New Roman"/>
          <w:color w:val="000000"/>
          <w:sz w:val="24"/>
          <w:szCs w:val="24"/>
        </w:rPr>
        <w:t xml:space="preserve">  Режим доступа: </w:t>
      </w:r>
      <w:hyperlink r:id="rId11" w:history="1">
        <w:r w:rsidR="004D3638">
          <w:rPr>
            <w:rStyle w:val="a8"/>
            <w:rFonts w:ascii="Times New Roman" w:hAnsi="Times New Roman"/>
            <w:sz w:val="24"/>
            <w:szCs w:val="24"/>
          </w:rPr>
          <w:t>http://www.iprbookshop.ru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ЭБС издательства «Юрайт» Режим доступа: </w:t>
      </w:r>
      <w:hyperlink r:id="rId12" w:history="1">
        <w:r w:rsidR="004D3638">
          <w:rPr>
            <w:rStyle w:val="a8"/>
            <w:rFonts w:ascii="Times New Roman" w:hAnsi="Times New Roman"/>
            <w:sz w:val="24"/>
            <w:szCs w:val="24"/>
          </w:rPr>
          <w:t>http://biblio-online.ru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4D3638">
          <w:rPr>
            <w:rStyle w:val="a8"/>
            <w:rFonts w:ascii="Times New Roman" w:hAnsi="Times New Roman"/>
            <w:sz w:val="24"/>
            <w:szCs w:val="24"/>
          </w:rPr>
          <w:t>http://window.edu.ru/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Научная электронная библиотека e-library.ru Режим доступа: </w:t>
      </w:r>
      <w:hyperlink r:id="rId14" w:history="1">
        <w:r w:rsidR="004D3638">
          <w:rPr>
            <w:rStyle w:val="a8"/>
            <w:rFonts w:ascii="Times New Roman" w:hAnsi="Times New Roman"/>
            <w:sz w:val="24"/>
            <w:szCs w:val="24"/>
          </w:rPr>
          <w:t>http://elibrary.ru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Ресурсы издательства Elsevier Режим доступа:  </w:t>
      </w:r>
      <w:hyperlink r:id="rId15" w:history="1">
        <w:r w:rsidR="004D3638">
          <w:rPr>
            <w:rStyle w:val="a8"/>
            <w:rFonts w:ascii="Times New Roman" w:hAnsi="Times New Roman"/>
            <w:sz w:val="24"/>
            <w:szCs w:val="24"/>
          </w:rPr>
          <w:t>http://www.sciencedirect.com</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Федеральный портал «Российское образование» Режим доступа:  </w:t>
      </w:r>
      <w:hyperlink r:id="rId16" w:history="1">
        <w:r w:rsidR="000C4E8E">
          <w:rPr>
            <w:rStyle w:val="a8"/>
            <w:rFonts w:ascii="Times New Roman" w:hAnsi="Times New Roman"/>
            <w:sz w:val="24"/>
            <w:szCs w:val="24"/>
          </w:rPr>
          <w:t>www.edu.ru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Журналы Кембриджского университета Режим доступа: </w:t>
      </w:r>
      <w:hyperlink r:id="rId17" w:history="1">
        <w:r w:rsidR="004D3638">
          <w:rPr>
            <w:rStyle w:val="a8"/>
            <w:rFonts w:ascii="Times New Roman" w:hAnsi="Times New Roman"/>
            <w:sz w:val="24"/>
            <w:szCs w:val="24"/>
          </w:rPr>
          <w:t>http://journals.cambridge.org</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Журналы Оксфордского университета Режим доступа:  </w:t>
      </w:r>
      <w:hyperlink r:id="rId18" w:history="1">
        <w:r w:rsidR="004D3638">
          <w:rPr>
            <w:rStyle w:val="a8"/>
            <w:rFonts w:ascii="Times New Roman" w:hAnsi="Times New Roman"/>
            <w:sz w:val="24"/>
            <w:szCs w:val="24"/>
          </w:rPr>
          <w:t>http://www.oxfordjoumals.org</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Словари и энциклопедии на Академике Режим доступа: </w:t>
      </w:r>
      <w:hyperlink r:id="rId19" w:history="1">
        <w:r w:rsidR="004D3638">
          <w:rPr>
            <w:rStyle w:val="a8"/>
            <w:rFonts w:ascii="Times New Roman" w:hAnsi="Times New Roman"/>
            <w:sz w:val="24"/>
            <w:szCs w:val="24"/>
          </w:rPr>
          <w:t>http://dic.academic.ru/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4D3638">
          <w:rPr>
            <w:rStyle w:val="a8"/>
            <w:rFonts w:ascii="Times New Roman" w:hAnsi="Times New Roman"/>
            <w:sz w:val="24"/>
            <w:szCs w:val="24"/>
          </w:rPr>
          <w:t>http://www.benran.ru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Госкомстата РФ. Режим доступа: </w:t>
      </w:r>
      <w:hyperlink r:id="rId21" w:history="1">
        <w:r w:rsidR="004D3638">
          <w:rPr>
            <w:rStyle w:val="a8"/>
            <w:rFonts w:ascii="Times New Roman" w:hAnsi="Times New Roman"/>
            <w:sz w:val="24"/>
            <w:szCs w:val="24"/>
          </w:rPr>
          <w:t>http://www.gks.ru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Российской государственной библиотеки. Режим доступа: </w:t>
      </w:r>
      <w:hyperlink r:id="rId22" w:history="1">
        <w:r w:rsidR="004D3638">
          <w:rPr>
            <w:rStyle w:val="a8"/>
            <w:rFonts w:ascii="Times New Roman" w:hAnsi="Times New Roman"/>
            <w:sz w:val="24"/>
            <w:szCs w:val="24"/>
          </w:rPr>
          <w:t>http://diss.rsl.ru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4D3638">
          <w:rPr>
            <w:rStyle w:val="a8"/>
            <w:rFonts w:ascii="Times New Roman" w:hAnsi="Times New Roman"/>
            <w:sz w:val="24"/>
            <w:szCs w:val="24"/>
          </w:rPr>
          <w:t>http://ru.spinform.ru</w:t>
        </w:r>
      </w:hyperlink>
    </w:p>
    <w:p w:rsidR="007F4B97" w:rsidRPr="002B3C02" w:rsidRDefault="007F4B97" w:rsidP="00A76E53">
      <w:pPr>
        <w:ind w:firstLine="709"/>
        <w:jc w:val="both"/>
        <w:rPr>
          <w:rFonts w:eastAsia="Calibri"/>
          <w:color w:val="000000"/>
          <w:sz w:val="24"/>
          <w:szCs w:val="24"/>
        </w:rPr>
      </w:pPr>
      <w:r w:rsidRPr="002B3C02">
        <w:rPr>
          <w:color w:val="000000"/>
          <w:sz w:val="24"/>
          <w:szCs w:val="24"/>
        </w:rPr>
        <w:lastRenderedPageBreak/>
        <w:t xml:space="preserve">Каждый обучающийся </w:t>
      </w:r>
      <w:r w:rsidR="00777B09" w:rsidRPr="002B3C02">
        <w:rPr>
          <w:color w:val="000000"/>
          <w:sz w:val="24"/>
          <w:szCs w:val="24"/>
        </w:rPr>
        <w:t>Омской гуманитарной академии</w:t>
      </w:r>
      <w:r w:rsidRPr="002B3C02">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2B3C02">
        <w:rPr>
          <w:color w:val="000000"/>
          <w:sz w:val="24"/>
          <w:szCs w:val="24"/>
        </w:rPr>
        <w:t>Академии</w:t>
      </w:r>
      <w:r w:rsidRPr="002B3C02">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2B3C02" w:rsidRDefault="007F4B97" w:rsidP="00A76E53">
      <w:pPr>
        <w:ind w:firstLine="709"/>
        <w:jc w:val="both"/>
        <w:rPr>
          <w:rFonts w:eastAsia="Calibri"/>
          <w:color w:val="000000"/>
          <w:sz w:val="24"/>
          <w:szCs w:val="24"/>
        </w:rPr>
      </w:pPr>
      <w:r w:rsidRPr="002B3C02">
        <w:rPr>
          <w:color w:val="000000"/>
          <w:sz w:val="24"/>
          <w:szCs w:val="24"/>
        </w:rPr>
        <w:t>Электронная информационно-образовательная среда</w:t>
      </w:r>
      <w:r w:rsidR="00777B09" w:rsidRPr="002B3C02">
        <w:rPr>
          <w:color w:val="000000"/>
          <w:sz w:val="24"/>
          <w:szCs w:val="24"/>
        </w:rPr>
        <w:t>Академии</w:t>
      </w:r>
      <w:r w:rsidRPr="002B3C02">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2B3C02" w:rsidRDefault="007F4B97" w:rsidP="00705FB5">
      <w:pPr>
        <w:widowControl/>
        <w:autoSpaceDE/>
        <w:autoSpaceDN/>
        <w:adjustRightInd/>
        <w:contextualSpacing/>
        <w:jc w:val="both"/>
        <w:rPr>
          <w:rFonts w:eastAsia="Calibri"/>
          <w:color w:val="000000"/>
          <w:sz w:val="24"/>
          <w:szCs w:val="24"/>
          <w:lang w:eastAsia="en-US"/>
        </w:rPr>
      </w:pPr>
    </w:p>
    <w:p w:rsidR="009528CA" w:rsidRPr="002B3C02" w:rsidRDefault="007B3104"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2B3C02">
        <w:rPr>
          <w:rFonts w:eastAsia="Calibri"/>
          <w:b/>
          <w:color w:val="000000"/>
          <w:sz w:val="24"/>
          <w:szCs w:val="24"/>
          <w:lang w:eastAsia="en-US"/>
        </w:rPr>
        <w:t>.</w:t>
      </w:r>
      <w:r w:rsidR="007F4B97" w:rsidRPr="002B3C02">
        <w:rPr>
          <w:rFonts w:eastAsia="Calibri"/>
          <w:b/>
          <w:color w:val="000000"/>
          <w:sz w:val="24"/>
          <w:szCs w:val="24"/>
          <w:lang w:eastAsia="en-US"/>
        </w:rPr>
        <w:t>Методические указания для обу</w:t>
      </w:r>
      <w:r w:rsidR="009528CA" w:rsidRPr="002B3C02">
        <w:rPr>
          <w:rFonts w:eastAsia="Calibri"/>
          <w:b/>
          <w:color w:val="000000"/>
          <w:sz w:val="24"/>
          <w:szCs w:val="24"/>
          <w:lang w:eastAsia="en-US"/>
        </w:rPr>
        <w:t>чающихся по освоению дисциплины</w:t>
      </w:r>
    </w:p>
    <w:p w:rsidR="007F4B97" w:rsidRPr="002B3C02" w:rsidRDefault="007F4B97" w:rsidP="00A76E53">
      <w:pPr>
        <w:ind w:firstLine="709"/>
        <w:jc w:val="both"/>
        <w:rPr>
          <w:color w:val="000000"/>
          <w:sz w:val="24"/>
          <w:szCs w:val="24"/>
        </w:rPr>
      </w:pPr>
      <w:r w:rsidRPr="002B3C02">
        <w:rPr>
          <w:color w:val="000000"/>
          <w:sz w:val="24"/>
          <w:szCs w:val="24"/>
        </w:rPr>
        <w:t>Для того чтобы успешно о</w:t>
      </w:r>
      <w:r w:rsidR="004E4DB2" w:rsidRPr="002B3C02">
        <w:rPr>
          <w:color w:val="000000"/>
          <w:sz w:val="24"/>
          <w:szCs w:val="24"/>
        </w:rPr>
        <w:t xml:space="preserve">своить </w:t>
      </w:r>
      <w:r w:rsidRPr="002B3C02">
        <w:rPr>
          <w:color w:val="000000"/>
          <w:sz w:val="24"/>
          <w:szCs w:val="24"/>
        </w:rPr>
        <w:t>дисциплин</w:t>
      </w:r>
      <w:r w:rsidR="004E4DB2" w:rsidRPr="002B3C02">
        <w:rPr>
          <w:color w:val="000000"/>
          <w:sz w:val="24"/>
          <w:szCs w:val="24"/>
        </w:rPr>
        <w:t>у</w:t>
      </w:r>
      <w:r w:rsidR="00CC0251" w:rsidRPr="002B3C02">
        <w:rPr>
          <w:sz w:val="24"/>
          <w:szCs w:val="24"/>
        </w:rPr>
        <w:t>«</w:t>
      </w:r>
      <w:r w:rsidR="00AD189E">
        <w:rPr>
          <w:b/>
          <w:bCs/>
          <w:sz w:val="24"/>
          <w:szCs w:val="24"/>
        </w:rPr>
        <w:t>Физиология центральной нервной системы и высшей нервной деятельности</w:t>
      </w:r>
      <w:r w:rsidR="00CC0251" w:rsidRPr="002B3C02">
        <w:rPr>
          <w:sz w:val="24"/>
          <w:szCs w:val="24"/>
        </w:rPr>
        <w:t xml:space="preserve">» </w:t>
      </w:r>
      <w:r w:rsidRPr="002B3C02">
        <w:rPr>
          <w:color w:val="000000"/>
          <w:sz w:val="24"/>
          <w:szCs w:val="24"/>
        </w:rPr>
        <w:t xml:space="preserve">обучающиеся должны выполнить следующие </w:t>
      </w:r>
      <w:r w:rsidR="004E4DB2" w:rsidRPr="002B3C02">
        <w:rPr>
          <w:color w:val="000000"/>
          <w:sz w:val="24"/>
          <w:szCs w:val="24"/>
        </w:rPr>
        <w:t xml:space="preserve">методические </w:t>
      </w:r>
      <w:r w:rsidRPr="002B3C02">
        <w:rPr>
          <w:color w:val="000000"/>
          <w:sz w:val="24"/>
          <w:szCs w:val="24"/>
        </w:rPr>
        <w:t>указания</w:t>
      </w:r>
      <w:r w:rsidR="004E4DB2" w:rsidRPr="002B3C02">
        <w:rPr>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 xml:space="preserve">Методические указания для обучающихся по освоению дисциплины для подготовки к занятиям </w:t>
      </w:r>
      <w:r w:rsidRPr="002B3C02">
        <w:rPr>
          <w:b/>
          <w:color w:val="000000"/>
          <w:sz w:val="24"/>
          <w:szCs w:val="24"/>
        </w:rPr>
        <w:t>лекционного типа</w:t>
      </w:r>
      <w:r w:rsidRPr="002B3C02">
        <w:rPr>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B3C02" w:rsidRDefault="007F4B97" w:rsidP="00A76E53">
      <w:pPr>
        <w:ind w:firstLine="709"/>
        <w:jc w:val="both"/>
        <w:rPr>
          <w:b/>
          <w:color w:val="000000"/>
          <w:sz w:val="24"/>
          <w:szCs w:val="24"/>
        </w:rPr>
      </w:pPr>
      <w:r w:rsidRPr="002B3C02">
        <w:rPr>
          <w:color w:val="000000"/>
          <w:sz w:val="24"/>
          <w:szCs w:val="24"/>
        </w:rPr>
        <w:t xml:space="preserve"> Методические указания для обучающихся по освоению дисциплины для подготовки к занятиям </w:t>
      </w:r>
      <w:r w:rsidRPr="002B3C02">
        <w:rPr>
          <w:b/>
          <w:color w:val="000000"/>
          <w:sz w:val="24"/>
          <w:szCs w:val="24"/>
        </w:rPr>
        <w:t xml:space="preserve">семинарского типа: </w:t>
      </w:r>
    </w:p>
    <w:p w:rsidR="007F4B97" w:rsidRPr="002B3C02" w:rsidRDefault="007F4B97" w:rsidP="00A76E53">
      <w:pPr>
        <w:ind w:firstLine="709"/>
        <w:jc w:val="both"/>
        <w:rPr>
          <w:color w:val="000000"/>
          <w:sz w:val="24"/>
          <w:szCs w:val="24"/>
        </w:rPr>
      </w:pPr>
      <w:r w:rsidRPr="002B3C02">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w:t>
      </w:r>
      <w:r w:rsidRPr="002B3C02">
        <w:rPr>
          <w:color w:val="000000"/>
          <w:sz w:val="24"/>
          <w:szCs w:val="24"/>
        </w:rPr>
        <w:lastRenderedPageBreak/>
        <w:t>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B3C02" w:rsidRDefault="007F4B97" w:rsidP="00A76E53">
      <w:pPr>
        <w:ind w:firstLine="709"/>
        <w:jc w:val="both"/>
        <w:rPr>
          <w:b/>
          <w:color w:val="000000"/>
          <w:sz w:val="24"/>
          <w:szCs w:val="24"/>
        </w:rPr>
      </w:pPr>
      <w:r w:rsidRPr="002B3C02">
        <w:rPr>
          <w:color w:val="000000"/>
          <w:sz w:val="24"/>
          <w:szCs w:val="24"/>
        </w:rPr>
        <w:t xml:space="preserve">Методические указания для обучающихся по освоению дисциплины для </w:t>
      </w:r>
      <w:r w:rsidRPr="002B3C02">
        <w:rPr>
          <w:b/>
          <w:color w:val="000000"/>
          <w:sz w:val="24"/>
          <w:szCs w:val="24"/>
        </w:rPr>
        <w:t>самостоятельной работы:</w:t>
      </w:r>
    </w:p>
    <w:p w:rsidR="007F4B97" w:rsidRPr="002B3C02" w:rsidRDefault="007F4B97" w:rsidP="00A76E53">
      <w:pPr>
        <w:ind w:firstLine="709"/>
        <w:jc w:val="both"/>
        <w:rPr>
          <w:color w:val="000000"/>
          <w:sz w:val="24"/>
          <w:szCs w:val="24"/>
        </w:rPr>
      </w:pPr>
      <w:r w:rsidRPr="002B3C02">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B3C02" w:rsidRDefault="007F4B97" w:rsidP="00A76E53">
      <w:pPr>
        <w:ind w:firstLine="709"/>
        <w:jc w:val="both"/>
        <w:rPr>
          <w:color w:val="000000"/>
          <w:sz w:val="24"/>
          <w:szCs w:val="24"/>
        </w:rPr>
      </w:pPr>
      <w:r w:rsidRPr="002B3C02">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B3C02" w:rsidRDefault="007F4B97" w:rsidP="00A76E53">
      <w:pPr>
        <w:ind w:firstLine="709"/>
        <w:jc w:val="both"/>
        <w:rPr>
          <w:color w:val="000000"/>
          <w:sz w:val="24"/>
          <w:szCs w:val="24"/>
        </w:rPr>
      </w:pPr>
      <w:r w:rsidRPr="002B3C02">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B3C02" w:rsidRDefault="007F4B97" w:rsidP="00A76E53">
      <w:pPr>
        <w:ind w:firstLine="709"/>
        <w:jc w:val="both"/>
        <w:rPr>
          <w:color w:val="000000"/>
          <w:sz w:val="24"/>
          <w:szCs w:val="24"/>
        </w:rPr>
      </w:pPr>
      <w:r w:rsidRPr="002B3C02">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B3C02" w:rsidRDefault="007F4B97" w:rsidP="00A76E53">
      <w:pPr>
        <w:ind w:firstLine="709"/>
        <w:jc w:val="both"/>
        <w:rPr>
          <w:color w:val="000000"/>
          <w:sz w:val="24"/>
          <w:szCs w:val="24"/>
        </w:rPr>
      </w:pPr>
      <w:r w:rsidRPr="002B3C02">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B3C02" w:rsidRDefault="007F4B97" w:rsidP="00A76E53">
      <w:pPr>
        <w:ind w:firstLine="709"/>
        <w:jc w:val="both"/>
        <w:rPr>
          <w:color w:val="000000"/>
          <w:sz w:val="24"/>
          <w:szCs w:val="24"/>
        </w:rPr>
      </w:pPr>
      <w:r w:rsidRPr="002B3C02">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B3C02" w:rsidRDefault="007F4B97" w:rsidP="00A76E53">
      <w:pPr>
        <w:ind w:firstLine="709"/>
        <w:jc w:val="both"/>
        <w:rPr>
          <w:color w:val="000000"/>
          <w:sz w:val="24"/>
          <w:szCs w:val="24"/>
        </w:rPr>
      </w:pPr>
      <w:r w:rsidRPr="002B3C02">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B3C02" w:rsidRDefault="007F4B97" w:rsidP="00A76E53">
      <w:pPr>
        <w:ind w:firstLine="709"/>
        <w:jc w:val="both"/>
        <w:rPr>
          <w:color w:val="000000"/>
          <w:sz w:val="24"/>
          <w:szCs w:val="24"/>
        </w:rPr>
      </w:pPr>
      <w:r w:rsidRPr="002B3C02">
        <w:rPr>
          <w:color w:val="000000"/>
          <w:sz w:val="24"/>
          <w:szCs w:val="24"/>
        </w:rPr>
        <w:lastRenderedPageBreak/>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B3C02" w:rsidRDefault="007F4B97" w:rsidP="00A76E53">
      <w:pPr>
        <w:ind w:firstLine="709"/>
        <w:jc w:val="both"/>
        <w:rPr>
          <w:color w:val="000000"/>
          <w:sz w:val="24"/>
          <w:szCs w:val="24"/>
        </w:rPr>
      </w:pPr>
      <w:r w:rsidRPr="002B3C02">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B3C02" w:rsidRDefault="007F4B97" w:rsidP="00A76E53">
      <w:pPr>
        <w:ind w:firstLine="709"/>
        <w:jc w:val="both"/>
        <w:rPr>
          <w:color w:val="000000"/>
          <w:sz w:val="24"/>
          <w:szCs w:val="24"/>
        </w:rPr>
      </w:pPr>
      <w:r w:rsidRPr="002B3C02">
        <w:rPr>
          <w:color w:val="000000"/>
          <w:sz w:val="24"/>
          <w:szCs w:val="24"/>
        </w:rPr>
        <w:t>Таким образом, при работе с источниками и литературой важно уметь:</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готовить и презентовать развернутые сообщения типа доклада;</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пользоваться реферативными и справочными материалами;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2B3C02" w:rsidRDefault="007F4B97" w:rsidP="00A76E53">
      <w:pPr>
        <w:ind w:firstLine="709"/>
        <w:jc w:val="both"/>
        <w:rPr>
          <w:color w:val="000000"/>
          <w:sz w:val="24"/>
          <w:szCs w:val="24"/>
        </w:rPr>
      </w:pPr>
      <w:r w:rsidRPr="002B3C02">
        <w:rPr>
          <w:b/>
          <w:bCs/>
          <w:color w:val="000000"/>
          <w:sz w:val="24"/>
          <w:szCs w:val="24"/>
        </w:rPr>
        <w:t>Подготовка к промежуточной аттестации</w:t>
      </w:r>
      <w:r w:rsidRPr="002B3C02">
        <w:rPr>
          <w:bCs/>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При подготовке к промежуточной аттестации целесообразно:</w:t>
      </w:r>
    </w:p>
    <w:p w:rsidR="007F4B97" w:rsidRPr="002B3C02" w:rsidRDefault="007F4B97" w:rsidP="00A76E53">
      <w:pPr>
        <w:ind w:firstLine="709"/>
        <w:jc w:val="both"/>
        <w:rPr>
          <w:color w:val="000000"/>
          <w:sz w:val="24"/>
          <w:szCs w:val="24"/>
        </w:rPr>
      </w:pPr>
      <w:r w:rsidRPr="002B3C02">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B3C02" w:rsidRDefault="007F4B97" w:rsidP="00A76E53">
      <w:pPr>
        <w:ind w:firstLine="709"/>
        <w:jc w:val="both"/>
        <w:rPr>
          <w:color w:val="000000"/>
          <w:sz w:val="24"/>
          <w:szCs w:val="24"/>
        </w:rPr>
      </w:pPr>
      <w:r w:rsidRPr="002B3C02">
        <w:rPr>
          <w:color w:val="000000"/>
          <w:sz w:val="24"/>
          <w:szCs w:val="24"/>
        </w:rPr>
        <w:t>- внимательно прочитать рекомендованную литературу;</w:t>
      </w:r>
    </w:p>
    <w:p w:rsidR="007F4B97" w:rsidRPr="002B3C02" w:rsidRDefault="007F4B97" w:rsidP="00A76E53">
      <w:pPr>
        <w:ind w:firstLine="709"/>
        <w:jc w:val="both"/>
        <w:rPr>
          <w:color w:val="000000"/>
          <w:sz w:val="24"/>
          <w:szCs w:val="24"/>
        </w:rPr>
      </w:pPr>
      <w:r w:rsidRPr="002B3C02">
        <w:rPr>
          <w:color w:val="000000"/>
          <w:sz w:val="24"/>
          <w:szCs w:val="24"/>
        </w:rPr>
        <w:t xml:space="preserve">- составить краткие конспекты ответов (планы ответов). </w:t>
      </w:r>
    </w:p>
    <w:p w:rsidR="007F4B97" w:rsidRPr="002B3C02" w:rsidRDefault="007F4B97" w:rsidP="00A76E53">
      <w:pPr>
        <w:ind w:firstLine="709"/>
        <w:jc w:val="both"/>
        <w:rPr>
          <w:color w:val="000000"/>
          <w:sz w:val="24"/>
          <w:szCs w:val="24"/>
        </w:rPr>
      </w:pPr>
    </w:p>
    <w:p w:rsidR="00692BDF" w:rsidRDefault="00692BDF" w:rsidP="00692BDF">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692BDF" w:rsidRDefault="00692BDF" w:rsidP="00692BDF">
      <w:pPr>
        <w:pStyle w:val="a4"/>
        <w:numPr>
          <w:ilvl w:val="0"/>
          <w:numId w:val="1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4D3638">
          <w:rPr>
            <w:rStyle w:val="a8"/>
            <w:rFonts w:ascii="Times New Roman" w:hAnsi="Times New Roman"/>
            <w:sz w:val="24"/>
            <w:szCs w:val="24"/>
          </w:rPr>
          <w:t>http://www.consultant.ru/edu/student/study/</w:t>
        </w:r>
      </w:hyperlink>
    </w:p>
    <w:p w:rsidR="00692BDF" w:rsidRDefault="00692BDF" w:rsidP="00692BDF">
      <w:pPr>
        <w:pStyle w:val="a4"/>
        <w:numPr>
          <w:ilvl w:val="0"/>
          <w:numId w:val="1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4D3638">
          <w:rPr>
            <w:rStyle w:val="a8"/>
            <w:rFonts w:ascii="Times New Roman" w:hAnsi="Times New Roman"/>
            <w:sz w:val="24"/>
            <w:szCs w:val="24"/>
          </w:rPr>
          <w:t>http://edu.garant.ru/omga/</w:t>
        </w:r>
      </w:hyperlink>
    </w:p>
    <w:p w:rsidR="00692BDF" w:rsidRDefault="00692BDF" w:rsidP="00692BDF">
      <w:pPr>
        <w:pStyle w:val="a4"/>
        <w:numPr>
          <w:ilvl w:val="0"/>
          <w:numId w:val="1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6" w:history="1">
        <w:r w:rsidR="004D3638">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692BDF" w:rsidRDefault="00692BDF" w:rsidP="00692BDF">
      <w:pPr>
        <w:pStyle w:val="a4"/>
        <w:numPr>
          <w:ilvl w:val="0"/>
          <w:numId w:val="1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7" w:history="1">
        <w:r w:rsidR="004D3638">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692BDF" w:rsidRDefault="00692BDF" w:rsidP="00692BDF">
      <w:pPr>
        <w:pStyle w:val="a4"/>
        <w:numPr>
          <w:ilvl w:val="0"/>
          <w:numId w:val="1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8" w:history="1">
        <w:r w:rsidR="004D3638">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692BDF" w:rsidRPr="007A34B0" w:rsidRDefault="00692BDF" w:rsidP="00692BDF">
      <w:pPr>
        <w:pStyle w:val="a4"/>
        <w:numPr>
          <w:ilvl w:val="0"/>
          <w:numId w:val="10"/>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29" w:history="1">
        <w:r w:rsidR="004D3638">
          <w:rPr>
            <w:rStyle w:val="a8"/>
            <w:rFonts w:ascii="Times New Roman" w:eastAsia="Times New Roman" w:hAnsi="Times New Roman"/>
            <w:sz w:val="24"/>
          </w:rPr>
          <w:t>http://psychology.net.ru/</w:t>
        </w:r>
      </w:hyperlink>
    </w:p>
    <w:p w:rsidR="00692BDF" w:rsidRDefault="00692BDF" w:rsidP="00692BDF">
      <w:pPr>
        <w:ind w:firstLine="709"/>
        <w:jc w:val="both"/>
        <w:rPr>
          <w:b/>
          <w:color w:val="000000"/>
          <w:sz w:val="24"/>
          <w:szCs w:val="24"/>
        </w:rPr>
      </w:pPr>
    </w:p>
    <w:p w:rsidR="00692BDF" w:rsidRPr="0049164F" w:rsidRDefault="00692BDF" w:rsidP="00692BDF">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692BDF" w:rsidRPr="00226549" w:rsidRDefault="00692BDF" w:rsidP="00692BDF">
      <w:pPr>
        <w:jc w:val="both"/>
        <w:rPr>
          <w:sz w:val="24"/>
          <w:szCs w:val="24"/>
        </w:rPr>
      </w:pPr>
      <w:r w:rsidRPr="00226549">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w:t>
      </w:r>
      <w:r w:rsidRPr="00226549">
        <w:rPr>
          <w:sz w:val="24"/>
          <w:szCs w:val="24"/>
        </w:rPr>
        <w:lastRenderedPageBreak/>
        <w:t>практической и научно-исследовательской работ обучающихся, предусмотренных рабочей программой дисциплины.</w:t>
      </w:r>
    </w:p>
    <w:p w:rsidR="00692BDF" w:rsidRPr="00226549" w:rsidRDefault="00692BDF" w:rsidP="00692BDF">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92BDF" w:rsidRPr="00226549" w:rsidRDefault="00692BDF" w:rsidP="00692BDF">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92BDF" w:rsidRPr="00226549" w:rsidRDefault="00692BDF" w:rsidP="00692BDF">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92BDF" w:rsidRPr="00226549" w:rsidRDefault="00692BDF" w:rsidP="00692BDF">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4087C">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692BDF" w:rsidRPr="00226549" w:rsidRDefault="00692BDF" w:rsidP="00692BDF">
      <w:pPr>
        <w:jc w:val="both"/>
        <w:rPr>
          <w:sz w:val="24"/>
          <w:szCs w:val="24"/>
        </w:rPr>
      </w:pPr>
      <w:r w:rsidRPr="00226549">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92BDF" w:rsidRPr="00226549" w:rsidRDefault="00692BDF" w:rsidP="00692BDF">
      <w:pPr>
        <w:jc w:val="both"/>
        <w:rPr>
          <w:sz w:val="24"/>
          <w:szCs w:val="24"/>
        </w:rPr>
      </w:pPr>
      <w:r w:rsidRPr="00226549">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w:t>
      </w:r>
      <w:r w:rsidRPr="00226549">
        <w:rPr>
          <w:sz w:val="24"/>
          <w:szCs w:val="24"/>
        </w:rPr>
        <w:lastRenderedPageBreak/>
        <w:t xml:space="preserve">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4087C">
          <w:rPr>
            <w:rStyle w:val="a8"/>
            <w:sz w:val="24"/>
            <w:szCs w:val="24"/>
          </w:rPr>
          <w:t>www.biblio-online.ru</w:t>
        </w:r>
      </w:hyperlink>
      <w:r w:rsidRPr="00226549">
        <w:rPr>
          <w:sz w:val="24"/>
          <w:szCs w:val="24"/>
        </w:rPr>
        <w:t xml:space="preserve"> </w:t>
      </w:r>
    </w:p>
    <w:p w:rsidR="00692BDF" w:rsidRPr="00226549" w:rsidRDefault="00692BDF" w:rsidP="00692BDF">
      <w:pPr>
        <w:jc w:val="both"/>
        <w:rPr>
          <w:sz w:val="24"/>
          <w:szCs w:val="24"/>
        </w:rPr>
      </w:pPr>
      <w:r w:rsidRPr="0022654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92BDF" w:rsidRPr="00036F40" w:rsidRDefault="00692BDF" w:rsidP="00692BDF">
      <w:pPr>
        <w:ind w:firstLine="709"/>
        <w:jc w:val="both"/>
        <w:rPr>
          <w:sz w:val="24"/>
          <w:szCs w:val="24"/>
        </w:rPr>
      </w:pPr>
    </w:p>
    <w:p w:rsidR="00692BDF" w:rsidRDefault="00692BDF" w:rsidP="00692BDF">
      <w:pPr>
        <w:ind w:firstLine="709"/>
        <w:jc w:val="both"/>
      </w:pPr>
    </w:p>
    <w:p w:rsidR="00FA5C55" w:rsidRPr="00636691" w:rsidRDefault="00FA5C55" w:rsidP="00692BDF">
      <w:pPr>
        <w:widowControl/>
        <w:autoSpaceDE/>
        <w:adjustRightInd/>
        <w:ind w:firstLine="709"/>
        <w:contextualSpacing/>
        <w:jc w:val="both"/>
        <w:rPr>
          <w:color w:val="000000"/>
          <w:sz w:val="28"/>
          <w:szCs w:val="24"/>
        </w:rPr>
      </w:pPr>
    </w:p>
    <w:sectPr w:rsidR="00FA5C55" w:rsidRPr="0063669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5005" w:rsidRDefault="00125005" w:rsidP="00160BC1">
      <w:r>
        <w:separator/>
      </w:r>
    </w:p>
  </w:endnote>
  <w:endnote w:type="continuationSeparator" w:id="0">
    <w:p w:rsidR="00125005" w:rsidRDefault="0012500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5005" w:rsidRDefault="00125005" w:rsidP="00160BC1">
      <w:r>
        <w:separator/>
      </w:r>
    </w:p>
  </w:footnote>
  <w:footnote w:type="continuationSeparator" w:id="0">
    <w:p w:rsidR="00125005" w:rsidRDefault="0012500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16992A07"/>
    <w:multiLevelType w:val="hybridMultilevel"/>
    <w:tmpl w:val="8F567004"/>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63D1A1D"/>
    <w:multiLevelType w:val="hybridMultilevel"/>
    <w:tmpl w:val="C102E2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28667A04"/>
    <w:multiLevelType w:val="hybridMultilevel"/>
    <w:tmpl w:val="41584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772046"/>
    <w:multiLevelType w:val="hybridMultilevel"/>
    <w:tmpl w:val="4134E120"/>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6BF030EF"/>
    <w:multiLevelType w:val="hybridMultilevel"/>
    <w:tmpl w:val="48B6DE3E"/>
    <w:lvl w:ilvl="0" w:tplc="74CAD9F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1"/>
  </w:num>
  <w:num w:numId="2">
    <w:abstractNumId w:val="9"/>
  </w:num>
  <w:num w:numId="3">
    <w:abstractNumId w:val="4"/>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
  </w:num>
  <w:num w:numId="8">
    <w:abstractNumId w:val="7"/>
  </w:num>
  <w:num w:numId="9">
    <w:abstractNumId w:val="10"/>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126E"/>
    <w:rsid w:val="00017D31"/>
    <w:rsid w:val="000279C8"/>
    <w:rsid w:val="00027D2C"/>
    <w:rsid w:val="00027D3F"/>
    <w:rsid w:val="00027E5B"/>
    <w:rsid w:val="0003489F"/>
    <w:rsid w:val="00037461"/>
    <w:rsid w:val="00040D5F"/>
    <w:rsid w:val="00051AEE"/>
    <w:rsid w:val="0005592A"/>
    <w:rsid w:val="00060A01"/>
    <w:rsid w:val="00062320"/>
    <w:rsid w:val="00063370"/>
    <w:rsid w:val="00064AA9"/>
    <w:rsid w:val="000835F5"/>
    <w:rsid w:val="00085ACD"/>
    <w:rsid w:val="0008727A"/>
    <w:rsid w:val="000875BF"/>
    <w:rsid w:val="000911D1"/>
    <w:rsid w:val="00094B0D"/>
    <w:rsid w:val="000A0B82"/>
    <w:rsid w:val="000A3129"/>
    <w:rsid w:val="000A4FAC"/>
    <w:rsid w:val="000A616B"/>
    <w:rsid w:val="000B130E"/>
    <w:rsid w:val="000B1331"/>
    <w:rsid w:val="000B4AE7"/>
    <w:rsid w:val="000B7795"/>
    <w:rsid w:val="000C2781"/>
    <w:rsid w:val="000C4546"/>
    <w:rsid w:val="000C4E8E"/>
    <w:rsid w:val="000C6676"/>
    <w:rsid w:val="000D07C6"/>
    <w:rsid w:val="000D4429"/>
    <w:rsid w:val="000D6DE5"/>
    <w:rsid w:val="000E16DD"/>
    <w:rsid w:val="000E37E9"/>
    <w:rsid w:val="000F69B1"/>
    <w:rsid w:val="000F6A3F"/>
    <w:rsid w:val="000F7ECD"/>
    <w:rsid w:val="00102E02"/>
    <w:rsid w:val="00111BC3"/>
    <w:rsid w:val="00112C32"/>
    <w:rsid w:val="00114770"/>
    <w:rsid w:val="001165D0"/>
    <w:rsid w:val="001166B7"/>
    <w:rsid w:val="001167A8"/>
    <w:rsid w:val="0012016C"/>
    <w:rsid w:val="00125005"/>
    <w:rsid w:val="00127108"/>
    <w:rsid w:val="00127DEA"/>
    <w:rsid w:val="00131CDA"/>
    <w:rsid w:val="00132F57"/>
    <w:rsid w:val="00135938"/>
    <w:rsid w:val="001378B1"/>
    <w:rsid w:val="00150795"/>
    <w:rsid w:val="001510D2"/>
    <w:rsid w:val="0015639D"/>
    <w:rsid w:val="00160BC1"/>
    <w:rsid w:val="00161C70"/>
    <w:rsid w:val="00167B8B"/>
    <w:rsid w:val="001716A9"/>
    <w:rsid w:val="00174539"/>
    <w:rsid w:val="001766DC"/>
    <w:rsid w:val="00177194"/>
    <w:rsid w:val="001804D9"/>
    <w:rsid w:val="00180E5D"/>
    <w:rsid w:val="00181AAB"/>
    <w:rsid w:val="00184B46"/>
    <w:rsid w:val="00184F65"/>
    <w:rsid w:val="001851FA"/>
    <w:rsid w:val="001871AA"/>
    <w:rsid w:val="00194182"/>
    <w:rsid w:val="00195C9F"/>
    <w:rsid w:val="001A34E7"/>
    <w:rsid w:val="001A3D8B"/>
    <w:rsid w:val="001A6533"/>
    <w:rsid w:val="001A6FDA"/>
    <w:rsid w:val="001B3ECE"/>
    <w:rsid w:val="001B4834"/>
    <w:rsid w:val="001C4FED"/>
    <w:rsid w:val="001C6305"/>
    <w:rsid w:val="001F0EBF"/>
    <w:rsid w:val="001F11DE"/>
    <w:rsid w:val="001F7A9D"/>
    <w:rsid w:val="00207E2E"/>
    <w:rsid w:val="00207FB7"/>
    <w:rsid w:val="00211C1B"/>
    <w:rsid w:val="00220670"/>
    <w:rsid w:val="00225594"/>
    <w:rsid w:val="00227C75"/>
    <w:rsid w:val="00234629"/>
    <w:rsid w:val="002346D0"/>
    <w:rsid w:val="0024078E"/>
    <w:rsid w:val="00240A81"/>
    <w:rsid w:val="002426E9"/>
    <w:rsid w:val="00245199"/>
    <w:rsid w:val="0026383D"/>
    <w:rsid w:val="002657BC"/>
    <w:rsid w:val="0027355F"/>
    <w:rsid w:val="00276128"/>
    <w:rsid w:val="0027733F"/>
    <w:rsid w:val="00282BCD"/>
    <w:rsid w:val="00291D05"/>
    <w:rsid w:val="002933E5"/>
    <w:rsid w:val="0029796C"/>
    <w:rsid w:val="002A0D1B"/>
    <w:rsid w:val="002B152D"/>
    <w:rsid w:val="002B3C02"/>
    <w:rsid w:val="002B5AB9"/>
    <w:rsid w:val="002B6C87"/>
    <w:rsid w:val="002B734E"/>
    <w:rsid w:val="002C0F56"/>
    <w:rsid w:val="002C174C"/>
    <w:rsid w:val="002C2EAE"/>
    <w:rsid w:val="002C3F08"/>
    <w:rsid w:val="002C7582"/>
    <w:rsid w:val="002D24A1"/>
    <w:rsid w:val="002D6AC0"/>
    <w:rsid w:val="002D6DAF"/>
    <w:rsid w:val="002D6DCC"/>
    <w:rsid w:val="002E195D"/>
    <w:rsid w:val="002E3F3B"/>
    <w:rsid w:val="002E4262"/>
    <w:rsid w:val="002E4CB7"/>
    <w:rsid w:val="002F34C6"/>
    <w:rsid w:val="002F4532"/>
    <w:rsid w:val="00302B88"/>
    <w:rsid w:val="00310999"/>
    <w:rsid w:val="00312391"/>
    <w:rsid w:val="00315AB7"/>
    <w:rsid w:val="00315CC5"/>
    <w:rsid w:val="0032166A"/>
    <w:rsid w:val="00330957"/>
    <w:rsid w:val="0033546E"/>
    <w:rsid w:val="003415AB"/>
    <w:rsid w:val="00343484"/>
    <w:rsid w:val="00355218"/>
    <w:rsid w:val="00355C7E"/>
    <w:rsid w:val="0036035A"/>
    <w:rsid w:val="003618C2"/>
    <w:rsid w:val="00363097"/>
    <w:rsid w:val="00365758"/>
    <w:rsid w:val="003668E3"/>
    <w:rsid w:val="0036699E"/>
    <w:rsid w:val="003679DF"/>
    <w:rsid w:val="003905C9"/>
    <w:rsid w:val="00390B62"/>
    <w:rsid w:val="003940BF"/>
    <w:rsid w:val="003A3494"/>
    <w:rsid w:val="003A57B5"/>
    <w:rsid w:val="003A6FB0"/>
    <w:rsid w:val="003A71E4"/>
    <w:rsid w:val="003B7F71"/>
    <w:rsid w:val="003C726D"/>
    <w:rsid w:val="003D79E0"/>
    <w:rsid w:val="003E3A7F"/>
    <w:rsid w:val="003E3AB9"/>
    <w:rsid w:val="003F2DD5"/>
    <w:rsid w:val="00400491"/>
    <w:rsid w:val="004015FB"/>
    <w:rsid w:val="00407242"/>
    <w:rsid w:val="00407404"/>
    <w:rsid w:val="004110F5"/>
    <w:rsid w:val="00414F12"/>
    <w:rsid w:val="0041605C"/>
    <w:rsid w:val="004204A2"/>
    <w:rsid w:val="00420E03"/>
    <w:rsid w:val="00435249"/>
    <w:rsid w:val="00452CA5"/>
    <w:rsid w:val="004634D3"/>
    <w:rsid w:val="0046365B"/>
    <w:rsid w:val="00463CB8"/>
    <w:rsid w:val="00471696"/>
    <w:rsid w:val="0047224A"/>
    <w:rsid w:val="0047572F"/>
    <w:rsid w:val="0047633A"/>
    <w:rsid w:val="0048300E"/>
    <w:rsid w:val="0049217A"/>
    <w:rsid w:val="00493ECF"/>
    <w:rsid w:val="004A1359"/>
    <w:rsid w:val="004A2586"/>
    <w:rsid w:val="004A2C0D"/>
    <w:rsid w:val="004A2E62"/>
    <w:rsid w:val="004A68C9"/>
    <w:rsid w:val="004B6AE1"/>
    <w:rsid w:val="004B75DE"/>
    <w:rsid w:val="004C5815"/>
    <w:rsid w:val="004C6DB3"/>
    <w:rsid w:val="004D3638"/>
    <w:rsid w:val="004D450E"/>
    <w:rsid w:val="004D7266"/>
    <w:rsid w:val="004E0C3F"/>
    <w:rsid w:val="004E3D82"/>
    <w:rsid w:val="004E40FE"/>
    <w:rsid w:val="004E4CD6"/>
    <w:rsid w:val="004E4DB2"/>
    <w:rsid w:val="004E62F1"/>
    <w:rsid w:val="004E753A"/>
    <w:rsid w:val="004F3C72"/>
    <w:rsid w:val="004F4E83"/>
    <w:rsid w:val="004F577D"/>
    <w:rsid w:val="005006F3"/>
    <w:rsid w:val="0050774D"/>
    <w:rsid w:val="00516215"/>
    <w:rsid w:val="00516F43"/>
    <w:rsid w:val="005203FC"/>
    <w:rsid w:val="005362E6"/>
    <w:rsid w:val="00537A62"/>
    <w:rsid w:val="0054087C"/>
    <w:rsid w:val="00540F31"/>
    <w:rsid w:val="00544133"/>
    <w:rsid w:val="00550C8A"/>
    <w:rsid w:val="00560A34"/>
    <w:rsid w:val="00565480"/>
    <w:rsid w:val="005669CB"/>
    <w:rsid w:val="005712FF"/>
    <w:rsid w:val="00572F9F"/>
    <w:rsid w:val="005816EA"/>
    <w:rsid w:val="00582969"/>
    <w:rsid w:val="00583C2E"/>
    <w:rsid w:val="00584FE8"/>
    <w:rsid w:val="00586FAD"/>
    <w:rsid w:val="00587B47"/>
    <w:rsid w:val="005909F1"/>
    <w:rsid w:val="005915BA"/>
    <w:rsid w:val="00591B36"/>
    <w:rsid w:val="00594EF6"/>
    <w:rsid w:val="00595935"/>
    <w:rsid w:val="005A17CA"/>
    <w:rsid w:val="005A28FC"/>
    <w:rsid w:val="005B03EE"/>
    <w:rsid w:val="005B47CE"/>
    <w:rsid w:val="005B73A7"/>
    <w:rsid w:val="005C13E4"/>
    <w:rsid w:val="005C20F0"/>
    <w:rsid w:val="005C29CE"/>
    <w:rsid w:val="005C3AEB"/>
    <w:rsid w:val="005C3E07"/>
    <w:rsid w:val="005C7567"/>
    <w:rsid w:val="005D206B"/>
    <w:rsid w:val="005E0364"/>
    <w:rsid w:val="005E0959"/>
    <w:rsid w:val="005E1B65"/>
    <w:rsid w:val="005E1C79"/>
    <w:rsid w:val="005E556E"/>
    <w:rsid w:val="005F10FC"/>
    <w:rsid w:val="005F2349"/>
    <w:rsid w:val="00602492"/>
    <w:rsid w:val="006044B4"/>
    <w:rsid w:val="006065FE"/>
    <w:rsid w:val="00607E17"/>
    <w:rsid w:val="006118F6"/>
    <w:rsid w:val="00612193"/>
    <w:rsid w:val="00624E28"/>
    <w:rsid w:val="00627A69"/>
    <w:rsid w:val="00636691"/>
    <w:rsid w:val="00642A2F"/>
    <w:rsid w:val="00642E3F"/>
    <w:rsid w:val="006439F4"/>
    <w:rsid w:val="006515FC"/>
    <w:rsid w:val="00653217"/>
    <w:rsid w:val="0065606F"/>
    <w:rsid w:val="00656AC4"/>
    <w:rsid w:val="00657826"/>
    <w:rsid w:val="00660FFD"/>
    <w:rsid w:val="00661891"/>
    <w:rsid w:val="00674C68"/>
    <w:rsid w:val="006751CF"/>
    <w:rsid w:val="00676914"/>
    <w:rsid w:val="00680F6A"/>
    <w:rsid w:val="00681553"/>
    <w:rsid w:val="00687B3A"/>
    <w:rsid w:val="00692BDF"/>
    <w:rsid w:val="00692DD7"/>
    <w:rsid w:val="00697B9E"/>
    <w:rsid w:val="006B0CA3"/>
    <w:rsid w:val="006B6E52"/>
    <w:rsid w:val="006C7BF5"/>
    <w:rsid w:val="006D108C"/>
    <w:rsid w:val="006D15B6"/>
    <w:rsid w:val="006D2DD3"/>
    <w:rsid w:val="006D320A"/>
    <w:rsid w:val="006D4CB2"/>
    <w:rsid w:val="006D6805"/>
    <w:rsid w:val="006E0512"/>
    <w:rsid w:val="006E3905"/>
    <w:rsid w:val="006E5C19"/>
    <w:rsid w:val="006F51E1"/>
    <w:rsid w:val="00704ADC"/>
    <w:rsid w:val="00705814"/>
    <w:rsid w:val="00705FB5"/>
    <w:rsid w:val="007066B1"/>
    <w:rsid w:val="00707657"/>
    <w:rsid w:val="00713D44"/>
    <w:rsid w:val="007217D1"/>
    <w:rsid w:val="007327FE"/>
    <w:rsid w:val="007375C6"/>
    <w:rsid w:val="0075013C"/>
    <w:rsid w:val="007512C7"/>
    <w:rsid w:val="00752936"/>
    <w:rsid w:val="0076201E"/>
    <w:rsid w:val="0076274F"/>
    <w:rsid w:val="00764497"/>
    <w:rsid w:val="00765192"/>
    <w:rsid w:val="00771813"/>
    <w:rsid w:val="007751FE"/>
    <w:rsid w:val="007776A0"/>
    <w:rsid w:val="00777B09"/>
    <w:rsid w:val="00781ADF"/>
    <w:rsid w:val="00783D3E"/>
    <w:rsid w:val="00785842"/>
    <w:rsid w:val="007865CB"/>
    <w:rsid w:val="0078698C"/>
    <w:rsid w:val="00791193"/>
    <w:rsid w:val="00793E1B"/>
    <w:rsid w:val="00793F01"/>
    <w:rsid w:val="007A5EE5"/>
    <w:rsid w:val="007A7E7B"/>
    <w:rsid w:val="007B0E9A"/>
    <w:rsid w:val="007B2F12"/>
    <w:rsid w:val="007B3104"/>
    <w:rsid w:val="007B4A1B"/>
    <w:rsid w:val="007C277B"/>
    <w:rsid w:val="007C3875"/>
    <w:rsid w:val="007C75FA"/>
    <w:rsid w:val="007D5CC1"/>
    <w:rsid w:val="007D75BB"/>
    <w:rsid w:val="007E10C6"/>
    <w:rsid w:val="007F098D"/>
    <w:rsid w:val="007F22C1"/>
    <w:rsid w:val="007F41B9"/>
    <w:rsid w:val="007F4B97"/>
    <w:rsid w:val="007F68EA"/>
    <w:rsid w:val="007F7A4D"/>
    <w:rsid w:val="00801B83"/>
    <w:rsid w:val="0080357D"/>
    <w:rsid w:val="00816502"/>
    <w:rsid w:val="008209EA"/>
    <w:rsid w:val="00820D1B"/>
    <w:rsid w:val="00823146"/>
    <w:rsid w:val="00823333"/>
    <w:rsid w:val="00823E5A"/>
    <w:rsid w:val="008262FB"/>
    <w:rsid w:val="00835045"/>
    <w:rsid w:val="008408F2"/>
    <w:rsid w:val="008423FF"/>
    <w:rsid w:val="00843548"/>
    <w:rsid w:val="00852E8E"/>
    <w:rsid w:val="00857FC8"/>
    <w:rsid w:val="0086651C"/>
    <w:rsid w:val="0087341A"/>
    <w:rsid w:val="00875896"/>
    <w:rsid w:val="00880964"/>
    <w:rsid w:val="0088272E"/>
    <w:rsid w:val="00895CCD"/>
    <w:rsid w:val="008A7581"/>
    <w:rsid w:val="008B0E53"/>
    <w:rsid w:val="008B44D9"/>
    <w:rsid w:val="008B5504"/>
    <w:rsid w:val="008B6331"/>
    <w:rsid w:val="008B789E"/>
    <w:rsid w:val="008D7879"/>
    <w:rsid w:val="008E596F"/>
    <w:rsid w:val="008E5E59"/>
    <w:rsid w:val="008F6530"/>
    <w:rsid w:val="00915609"/>
    <w:rsid w:val="00920199"/>
    <w:rsid w:val="00921868"/>
    <w:rsid w:val="0093566D"/>
    <w:rsid w:val="00941875"/>
    <w:rsid w:val="00941CFE"/>
    <w:rsid w:val="00951F6B"/>
    <w:rsid w:val="009528CA"/>
    <w:rsid w:val="00953378"/>
    <w:rsid w:val="009546BE"/>
    <w:rsid w:val="00954E45"/>
    <w:rsid w:val="00955A08"/>
    <w:rsid w:val="00957E66"/>
    <w:rsid w:val="00962A67"/>
    <w:rsid w:val="00965962"/>
    <w:rsid w:val="00965998"/>
    <w:rsid w:val="00965C02"/>
    <w:rsid w:val="00972B36"/>
    <w:rsid w:val="009750B5"/>
    <w:rsid w:val="0097577D"/>
    <w:rsid w:val="00975AAC"/>
    <w:rsid w:val="00976697"/>
    <w:rsid w:val="00977B58"/>
    <w:rsid w:val="009839BD"/>
    <w:rsid w:val="009A357A"/>
    <w:rsid w:val="009C33D9"/>
    <w:rsid w:val="009D661E"/>
    <w:rsid w:val="009E09C6"/>
    <w:rsid w:val="009E35D2"/>
    <w:rsid w:val="009E4ACA"/>
    <w:rsid w:val="009F03FE"/>
    <w:rsid w:val="009F0E93"/>
    <w:rsid w:val="009F16FE"/>
    <w:rsid w:val="009F4070"/>
    <w:rsid w:val="009F44FB"/>
    <w:rsid w:val="009F5C14"/>
    <w:rsid w:val="009F71D1"/>
    <w:rsid w:val="00A04899"/>
    <w:rsid w:val="00A068E5"/>
    <w:rsid w:val="00A10B69"/>
    <w:rsid w:val="00A158EE"/>
    <w:rsid w:val="00A15E41"/>
    <w:rsid w:val="00A2116D"/>
    <w:rsid w:val="00A2445F"/>
    <w:rsid w:val="00A26B73"/>
    <w:rsid w:val="00A275E4"/>
    <w:rsid w:val="00A32A5F"/>
    <w:rsid w:val="00A43AC8"/>
    <w:rsid w:val="00A44F9E"/>
    <w:rsid w:val="00A4702E"/>
    <w:rsid w:val="00A52E11"/>
    <w:rsid w:val="00A53509"/>
    <w:rsid w:val="00A5652A"/>
    <w:rsid w:val="00A567CD"/>
    <w:rsid w:val="00A63D90"/>
    <w:rsid w:val="00A64C66"/>
    <w:rsid w:val="00A663F2"/>
    <w:rsid w:val="00A67472"/>
    <w:rsid w:val="00A75675"/>
    <w:rsid w:val="00A76E53"/>
    <w:rsid w:val="00A86303"/>
    <w:rsid w:val="00A9265C"/>
    <w:rsid w:val="00A92ADC"/>
    <w:rsid w:val="00A94B65"/>
    <w:rsid w:val="00A9589F"/>
    <w:rsid w:val="00A9607B"/>
    <w:rsid w:val="00A96C48"/>
    <w:rsid w:val="00AA0250"/>
    <w:rsid w:val="00AA2A29"/>
    <w:rsid w:val="00AA7B06"/>
    <w:rsid w:val="00AB2091"/>
    <w:rsid w:val="00AB2CF1"/>
    <w:rsid w:val="00AB4096"/>
    <w:rsid w:val="00AC0290"/>
    <w:rsid w:val="00AD0669"/>
    <w:rsid w:val="00AD189E"/>
    <w:rsid w:val="00AD208A"/>
    <w:rsid w:val="00AD4A3C"/>
    <w:rsid w:val="00AD56D3"/>
    <w:rsid w:val="00AD6331"/>
    <w:rsid w:val="00AE247B"/>
    <w:rsid w:val="00AE3177"/>
    <w:rsid w:val="00AF358D"/>
    <w:rsid w:val="00AF61EB"/>
    <w:rsid w:val="00B05B20"/>
    <w:rsid w:val="00B11AA9"/>
    <w:rsid w:val="00B35719"/>
    <w:rsid w:val="00B35772"/>
    <w:rsid w:val="00B431DF"/>
    <w:rsid w:val="00B50C44"/>
    <w:rsid w:val="00B51E82"/>
    <w:rsid w:val="00B5209B"/>
    <w:rsid w:val="00B542D4"/>
    <w:rsid w:val="00B54421"/>
    <w:rsid w:val="00B642B8"/>
    <w:rsid w:val="00B70FBC"/>
    <w:rsid w:val="00B817E2"/>
    <w:rsid w:val="00B81F17"/>
    <w:rsid w:val="00B87C3F"/>
    <w:rsid w:val="00BB0822"/>
    <w:rsid w:val="00BB0CE4"/>
    <w:rsid w:val="00BB6C9A"/>
    <w:rsid w:val="00BB70FB"/>
    <w:rsid w:val="00BC075E"/>
    <w:rsid w:val="00BC1C87"/>
    <w:rsid w:val="00BD460C"/>
    <w:rsid w:val="00BE023D"/>
    <w:rsid w:val="00BE5D11"/>
    <w:rsid w:val="00BF22FC"/>
    <w:rsid w:val="00C1245E"/>
    <w:rsid w:val="00C1298E"/>
    <w:rsid w:val="00C17AA5"/>
    <w:rsid w:val="00C2108E"/>
    <w:rsid w:val="00C228C5"/>
    <w:rsid w:val="00C23837"/>
    <w:rsid w:val="00C24EA8"/>
    <w:rsid w:val="00C25F1C"/>
    <w:rsid w:val="00C26026"/>
    <w:rsid w:val="00C2747F"/>
    <w:rsid w:val="00C307EF"/>
    <w:rsid w:val="00C31FA0"/>
    <w:rsid w:val="00C33468"/>
    <w:rsid w:val="00C3475E"/>
    <w:rsid w:val="00C40C06"/>
    <w:rsid w:val="00C458E8"/>
    <w:rsid w:val="00C51DD0"/>
    <w:rsid w:val="00C55E91"/>
    <w:rsid w:val="00C70CA1"/>
    <w:rsid w:val="00C832B0"/>
    <w:rsid w:val="00C864E9"/>
    <w:rsid w:val="00C90A7A"/>
    <w:rsid w:val="00C935D3"/>
    <w:rsid w:val="00C93F61"/>
    <w:rsid w:val="00C94464"/>
    <w:rsid w:val="00C94DE3"/>
    <w:rsid w:val="00C953C9"/>
    <w:rsid w:val="00CA401A"/>
    <w:rsid w:val="00CA7669"/>
    <w:rsid w:val="00CB1E6F"/>
    <w:rsid w:val="00CB27ED"/>
    <w:rsid w:val="00CB61D6"/>
    <w:rsid w:val="00CC0251"/>
    <w:rsid w:val="00CC02A4"/>
    <w:rsid w:val="00CC0309"/>
    <w:rsid w:val="00CC1D0D"/>
    <w:rsid w:val="00CC4A96"/>
    <w:rsid w:val="00CC6C71"/>
    <w:rsid w:val="00CD390E"/>
    <w:rsid w:val="00CD71C4"/>
    <w:rsid w:val="00CD73CC"/>
    <w:rsid w:val="00CE6C4B"/>
    <w:rsid w:val="00CF12C6"/>
    <w:rsid w:val="00CF2B2F"/>
    <w:rsid w:val="00CF6292"/>
    <w:rsid w:val="00CF6B12"/>
    <w:rsid w:val="00CF6E55"/>
    <w:rsid w:val="00D02EB8"/>
    <w:rsid w:val="00D04700"/>
    <w:rsid w:val="00D061D4"/>
    <w:rsid w:val="00D152E4"/>
    <w:rsid w:val="00D1753D"/>
    <w:rsid w:val="00D23EFA"/>
    <w:rsid w:val="00D2680A"/>
    <w:rsid w:val="00D34B66"/>
    <w:rsid w:val="00D40704"/>
    <w:rsid w:val="00D47D78"/>
    <w:rsid w:val="00D60ACC"/>
    <w:rsid w:val="00D63339"/>
    <w:rsid w:val="00D705F6"/>
    <w:rsid w:val="00D761E8"/>
    <w:rsid w:val="00D76F46"/>
    <w:rsid w:val="00D778C9"/>
    <w:rsid w:val="00D83177"/>
    <w:rsid w:val="00D8506D"/>
    <w:rsid w:val="00D90307"/>
    <w:rsid w:val="00D91204"/>
    <w:rsid w:val="00D9123F"/>
    <w:rsid w:val="00D95B53"/>
    <w:rsid w:val="00D97830"/>
    <w:rsid w:val="00DA3FFC"/>
    <w:rsid w:val="00DA4549"/>
    <w:rsid w:val="00DA489D"/>
    <w:rsid w:val="00DA48D3"/>
    <w:rsid w:val="00DA5523"/>
    <w:rsid w:val="00DA79BF"/>
    <w:rsid w:val="00DB08E2"/>
    <w:rsid w:val="00DB0A35"/>
    <w:rsid w:val="00DB228F"/>
    <w:rsid w:val="00DB471F"/>
    <w:rsid w:val="00DB7107"/>
    <w:rsid w:val="00DC3B37"/>
    <w:rsid w:val="00DC6660"/>
    <w:rsid w:val="00DC7722"/>
    <w:rsid w:val="00DC79C8"/>
    <w:rsid w:val="00DD03B9"/>
    <w:rsid w:val="00DD05E7"/>
    <w:rsid w:val="00DD3903"/>
    <w:rsid w:val="00DD4967"/>
    <w:rsid w:val="00DD6EB4"/>
    <w:rsid w:val="00DD79BD"/>
    <w:rsid w:val="00DE38F3"/>
    <w:rsid w:val="00DE3D60"/>
    <w:rsid w:val="00DF1076"/>
    <w:rsid w:val="00DF26AA"/>
    <w:rsid w:val="00DF7ED6"/>
    <w:rsid w:val="00E02CDE"/>
    <w:rsid w:val="00E11452"/>
    <w:rsid w:val="00E16AEA"/>
    <w:rsid w:val="00E23656"/>
    <w:rsid w:val="00E26052"/>
    <w:rsid w:val="00E27B8B"/>
    <w:rsid w:val="00E374D6"/>
    <w:rsid w:val="00E4046E"/>
    <w:rsid w:val="00E42AED"/>
    <w:rsid w:val="00E4451A"/>
    <w:rsid w:val="00E72419"/>
    <w:rsid w:val="00E72975"/>
    <w:rsid w:val="00E7465A"/>
    <w:rsid w:val="00E75140"/>
    <w:rsid w:val="00E77545"/>
    <w:rsid w:val="00E8395D"/>
    <w:rsid w:val="00E845A5"/>
    <w:rsid w:val="00E86D6D"/>
    <w:rsid w:val="00E9119D"/>
    <w:rsid w:val="00E92238"/>
    <w:rsid w:val="00E94A34"/>
    <w:rsid w:val="00E95C9B"/>
    <w:rsid w:val="00EA206F"/>
    <w:rsid w:val="00EA3690"/>
    <w:rsid w:val="00EB29B1"/>
    <w:rsid w:val="00EB2BC7"/>
    <w:rsid w:val="00EC1934"/>
    <w:rsid w:val="00EC2108"/>
    <w:rsid w:val="00ED28E4"/>
    <w:rsid w:val="00ED4D0F"/>
    <w:rsid w:val="00ED5590"/>
    <w:rsid w:val="00ED789C"/>
    <w:rsid w:val="00EE165B"/>
    <w:rsid w:val="00EE4D57"/>
    <w:rsid w:val="00EE60B1"/>
    <w:rsid w:val="00EE6F94"/>
    <w:rsid w:val="00EF04C9"/>
    <w:rsid w:val="00EF1432"/>
    <w:rsid w:val="00EF1A21"/>
    <w:rsid w:val="00F00B76"/>
    <w:rsid w:val="00F04A38"/>
    <w:rsid w:val="00F059DC"/>
    <w:rsid w:val="00F06F17"/>
    <w:rsid w:val="00F226CA"/>
    <w:rsid w:val="00F239D1"/>
    <w:rsid w:val="00F27DFC"/>
    <w:rsid w:val="00F322E1"/>
    <w:rsid w:val="00F33B49"/>
    <w:rsid w:val="00F342F7"/>
    <w:rsid w:val="00F35C28"/>
    <w:rsid w:val="00F40FEC"/>
    <w:rsid w:val="00F41DD4"/>
    <w:rsid w:val="00F42549"/>
    <w:rsid w:val="00F4264A"/>
    <w:rsid w:val="00F6188C"/>
    <w:rsid w:val="00F625A5"/>
    <w:rsid w:val="00F63ADF"/>
    <w:rsid w:val="00F63BBC"/>
    <w:rsid w:val="00F8007A"/>
    <w:rsid w:val="00F803A3"/>
    <w:rsid w:val="00F81AAD"/>
    <w:rsid w:val="00F84D42"/>
    <w:rsid w:val="00F852F1"/>
    <w:rsid w:val="00F87C1D"/>
    <w:rsid w:val="00F96A96"/>
    <w:rsid w:val="00FA2F96"/>
    <w:rsid w:val="00FA50D3"/>
    <w:rsid w:val="00FA5C55"/>
    <w:rsid w:val="00FB05DD"/>
    <w:rsid w:val="00FB15A7"/>
    <w:rsid w:val="00FB3B9D"/>
    <w:rsid w:val="00FB3DFD"/>
    <w:rsid w:val="00FC306B"/>
    <w:rsid w:val="00FD325A"/>
    <w:rsid w:val="00FD6763"/>
    <w:rsid w:val="00FE1F73"/>
    <w:rsid w:val="00FE49B8"/>
    <w:rsid w:val="00FE556E"/>
    <w:rsid w:val="00FF78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01126E"/>
    <w:pPr>
      <w:keepNext/>
      <w:spacing w:before="240" w:after="60"/>
      <w:outlineLvl w:val="2"/>
    </w:pPr>
    <w:rPr>
      <w:rFonts w:ascii="Cambria" w:hAnsi="Cambria"/>
      <w:b/>
      <w:bCs/>
      <w:sz w:val="26"/>
      <w:szCs w:val="26"/>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2">
    <w:name w:val="Body Text 3"/>
    <w:basedOn w:val="a"/>
    <w:link w:val="33"/>
    <w:uiPriority w:val="99"/>
    <w:semiHidden/>
    <w:unhideWhenUsed/>
    <w:rsid w:val="00EF1A21"/>
    <w:pPr>
      <w:spacing w:after="120"/>
    </w:pPr>
    <w:rPr>
      <w:sz w:val="16"/>
      <w:szCs w:val="16"/>
    </w:rPr>
  </w:style>
  <w:style w:type="character" w:customStyle="1" w:styleId="33">
    <w:name w:val="Основной текст 3 Знак"/>
    <w:link w:val="32"/>
    <w:uiPriority w:val="99"/>
    <w:semiHidden/>
    <w:rsid w:val="00EF1A21"/>
    <w:rPr>
      <w:rFonts w:ascii="Times New Roman" w:eastAsia="Times New Roman" w:hAnsi="Times New Roman"/>
      <w:sz w:val="16"/>
      <w:szCs w:val="16"/>
    </w:rPr>
  </w:style>
  <w:style w:type="paragraph" w:styleId="af3">
    <w:name w:val="Title"/>
    <w:basedOn w:val="a"/>
    <w:link w:val="af4"/>
    <w:uiPriority w:val="10"/>
    <w:qFormat/>
    <w:rsid w:val="00EF1A21"/>
    <w:pPr>
      <w:widowControl/>
      <w:autoSpaceDE/>
      <w:autoSpaceDN/>
      <w:adjustRightInd/>
      <w:jc w:val="center"/>
    </w:pPr>
    <w:rPr>
      <w:b/>
      <w:sz w:val="28"/>
    </w:rPr>
  </w:style>
  <w:style w:type="character" w:customStyle="1" w:styleId="af4">
    <w:name w:val="Заголовок Знак"/>
    <w:link w:val="af3"/>
    <w:uiPriority w:val="10"/>
    <w:rsid w:val="00EF1A21"/>
    <w:rPr>
      <w:rFonts w:ascii="Times New Roman" w:eastAsia="Times New Roman" w:hAnsi="Times New Roman"/>
      <w:b/>
      <w:sz w:val="28"/>
    </w:rPr>
  </w:style>
  <w:style w:type="paragraph" w:styleId="34">
    <w:name w:val="Body Text Indent 3"/>
    <w:basedOn w:val="a"/>
    <w:link w:val="35"/>
    <w:uiPriority w:val="99"/>
    <w:semiHidden/>
    <w:unhideWhenUsed/>
    <w:rsid w:val="00EF1A21"/>
    <w:pPr>
      <w:widowControl/>
      <w:autoSpaceDE/>
      <w:autoSpaceDN/>
      <w:adjustRightInd/>
      <w:spacing w:after="120"/>
      <w:ind w:left="283"/>
    </w:pPr>
    <w:rPr>
      <w:sz w:val="16"/>
      <w:szCs w:val="16"/>
    </w:rPr>
  </w:style>
  <w:style w:type="character" w:customStyle="1" w:styleId="35">
    <w:name w:val="Основной текст с отступом 3 Знак"/>
    <w:link w:val="34"/>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uiPriority w:val="99"/>
    <w:rsid w:val="00BC075E"/>
    <w:rPr>
      <w:rFonts w:ascii="Times New Roman" w:hAnsi="Times New Roman" w:cs="Times New Roman" w:hint="default"/>
    </w:rPr>
  </w:style>
  <w:style w:type="paragraph" w:customStyle="1" w:styleId="Default">
    <w:name w:val="Default"/>
    <w:uiPriority w:val="99"/>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15"/>
    <w:locked/>
    <w:rsid w:val="008408F2"/>
    <w:rPr>
      <w:rFonts w:ascii="Calibri" w:hAnsi="Calibri"/>
      <w:sz w:val="22"/>
      <w:szCs w:val="22"/>
      <w:lang w:val="ru-RU" w:eastAsia="en-US" w:bidi="ar-SA"/>
    </w:rPr>
  </w:style>
  <w:style w:type="character" w:customStyle="1" w:styleId="FontStyle21">
    <w:name w:val="Font Style21"/>
    <w:uiPriority w:val="99"/>
    <w:rsid w:val="008E596F"/>
    <w:rPr>
      <w:rFonts w:ascii="Times New Roman" w:hAnsi="Times New Roman" w:cs="Times New Roman" w:hint="default"/>
      <w:color w:val="000000"/>
      <w:sz w:val="22"/>
      <w:szCs w:val="22"/>
    </w:rPr>
  </w:style>
  <w:style w:type="paragraph" w:customStyle="1" w:styleId="Style17">
    <w:name w:val="Style17"/>
    <w:basedOn w:val="a"/>
    <w:uiPriority w:val="99"/>
    <w:rsid w:val="00F4264A"/>
    <w:pPr>
      <w:spacing w:line="278" w:lineRule="exact"/>
      <w:ind w:firstLine="398"/>
      <w:jc w:val="both"/>
    </w:pPr>
    <w:rPr>
      <w:sz w:val="24"/>
      <w:szCs w:val="24"/>
    </w:rPr>
  </w:style>
  <w:style w:type="paragraph" w:customStyle="1" w:styleId="Style16">
    <w:name w:val="Style16"/>
    <w:basedOn w:val="a"/>
    <w:uiPriority w:val="99"/>
    <w:rsid w:val="00F4264A"/>
    <w:pPr>
      <w:spacing w:line="278" w:lineRule="exact"/>
      <w:jc w:val="both"/>
    </w:pPr>
    <w:rPr>
      <w:sz w:val="24"/>
      <w:szCs w:val="24"/>
    </w:rPr>
  </w:style>
  <w:style w:type="character" w:customStyle="1" w:styleId="30">
    <w:name w:val="Заголовок 3 Знак"/>
    <w:link w:val="3"/>
    <w:uiPriority w:val="9"/>
    <w:rsid w:val="0001126E"/>
    <w:rPr>
      <w:rFonts w:ascii="Cambria" w:eastAsia="Times New Roman" w:hAnsi="Cambria" w:cs="Times New Roman"/>
      <w:b/>
      <w:bCs/>
      <w:sz w:val="26"/>
      <w:szCs w:val="26"/>
    </w:rPr>
  </w:style>
  <w:style w:type="paragraph" w:customStyle="1" w:styleId="Style20">
    <w:name w:val="Style20"/>
    <w:basedOn w:val="a"/>
    <w:uiPriority w:val="99"/>
    <w:rsid w:val="0001126E"/>
    <w:pPr>
      <w:spacing w:line="226" w:lineRule="exact"/>
      <w:ind w:firstLine="288"/>
      <w:jc w:val="both"/>
    </w:pPr>
    <w:rPr>
      <w:sz w:val="24"/>
      <w:szCs w:val="24"/>
    </w:rPr>
  </w:style>
  <w:style w:type="paragraph" w:customStyle="1" w:styleId="FR1">
    <w:name w:val="FR1"/>
    <w:rsid w:val="0001126E"/>
    <w:pPr>
      <w:widowControl w:val="0"/>
      <w:autoSpaceDE w:val="0"/>
      <w:autoSpaceDN w:val="0"/>
      <w:adjustRightInd w:val="0"/>
      <w:spacing w:line="316" w:lineRule="auto"/>
      <w:ind w:left="880" w:right="1000"/>
      <w:jc w:val="center"/>
    </w:pPr>
    <w:rPr>
      <w:rFonts w:ascii="Times New Roman" w:eastAsia="Times New Roman" w:hAnsi="Times New Roman"/>
      <w:b/>
      <w:bCs/>
      <w:sz w:val="18"/>
      <w:szCs w:val="18"/>
    </w:rPr>
  </w:style>
  <w:style w:type="paragraph" w:customStyle="1" w:styleId="Style5">
    <w:name w:val="Style5"/>
    <w:basedOn w:val="a"/>
    <w:uiPriority w:val="99"/>
    <w:rsid w:val="0001126E"/>
    <w:pPr>
      <w:spacing w:line="278" w:lineRule="exact"/>
      <w:ind w:firstLine="346"/>
      <w:jc w:val="both"/>
    </w:pPr>
    <w:rPr>
      <w:sz w:val="24"/>
      <w:szCs w:val="24"/>
    </w:rPr>
  </w:style>
  <w:style w:type="paragraph" w:customStyle="1" w:styleId="Style9">
    <w:name w:val="Style9"/>
    <w:basedOn w:val="a"/>
    <w:uiPriority w:val="99"/>
    <w:rsid w:val="0001126E"/>
    <w:rPr>
      <w:sz w:val="24"/>
      <w:szCs w:val="24"/>
    </w:rPr>
  </w:style>
  <w:style w:type="paragraph" w:styleId="af8">
    <w:name w:val="Subtitle"/>
    <w:basedOn w:val="a"/>
    <w:next w:val="a"/>
    <w:link w:val="af9"/>
    <w:uiPriority w:val="11"/>
    <w:qFormat/>
    <w:rsid w:val="003F2DD5"/>
    <w:pPr>
      <w:widowControl/>
      <w:autoSpaceDE/>
      <w:autoSpaceDN/>
      <w:adjustRightInd/>
      <w:spacing w:after="60" w:line="276" w:lineRule="auto"/>
      <w:jc w:val="center"/>
      <w:outlineLvl w:val="1"/>
    </w:pPr>
    <w:rPr>
      <w:rFonts w:ascii="Cambria" w:hAnsi="Cambria"/>
      <w:sz w:val="24"/>
      <w:szCs w:val="24"/>
    </w:rPr>
  </w:style>
  <w:style w:type="character" w:customStyle="1" w:styleId="af9">
    <w:name w:val="Подзаголовок Знак"/>
    <w:link w:val="af8"/>
    <w:uiPriority w:val="11"/>
    <w:rsid w:val="003F2DD5"/>
    <w:rPr>
      <w:rFonts w:ascii="Cambria" w:eastAsia="Times New Roman" w:hAnsi="Cambria" w:cs="Times New Roman"/>
      <w:sz w:val="24"/>
      <w:szCs w:val="24"/>
    </w:rPr>
  </w:style>
  <w:style w:type="paragraph" w:styleId="afa">
    <w:name w:val="Body Text Indent"/>
    <w:basedOn w:val="a"/>
    <w:link w:val="afb"/>
    <w:uiPriority w:val="99"/>
    <w:unhideWhenUsed/>
    <w:rsid w:val="003F2DD5"/>
    <w:pPr>
      <w:widowControl/>
      <w:autoSpaceDE/>
      <w:autoSpaceDN/>
      <w:adjustRightInd/>
      <w:spacing w:after="120" w:line="276" w:lineRule="auto"/>
      <w:ind w:left="283"/>
    </w:pPr>
    <w:rPr>
      <w:rFonts w:ascii="Calibri" w:hAnsi="Calibri"/>
      <w:sz w:val="22"/>
      <w:szCs w:val="22"/>
    </w:rPr>
  </w:style>
  <w:style w:type="character" w:customStyle="1" w:styleId="afb">
    <w:name w:val="Основной текст с отступом Знак"/>
    <w:link w:val="afa"/>
    <w:uiPriority w:val="99"/>
    <w:rsid w:val="003F2DD5"/>
    <w:rPr>
      <w:rFonts w:ascii="Calibri" w:eastAsia="Times New Roman" w:hAnsi="Calibri" w:cs="Times New Roman"/>
      <w:sz w:val="22"/>
      <w:szCs w:val="22"/>
    </w:rPr>
  </w:style>
  <w:style w:type="paragraph" w:customStyle="1" w:styleId="Style13">
    <w:name w:val="Style13"/>
    <w:basedOn w:val="a"/>
    <w:uiPriority w:val="99"/>
    <w:rsid w:val="003F2DD5"/>
    <w:pPr>
      <w:spacing w:line="276" w:lineRule="exact"/>
    </w:pPr>
    <w:rPr>
      <w:sz w:val="24"/>
      <w:szCs w:val="24"/>
    </w:rPr>
  </w:style>
  <w:style w:type="paragraph" w:customStyle="1" w:styleId="311">
    <w:name w:val="Основной текст 31"/>
    <w:basedOn w:val="a"/>
    <w:rsid w:val="003F2DD5"/>
    <w:pPr>
      <w:widowControl/>
      <w:suppressAutoHyphens/>
      <w:autoSpaceDE/>
      <w:autoSpaceDN/>
      <w:adjustRightInd/>
      <w:spacing w:after="120"/>
    </w:pPr>
    <w:rPr>
      <w:sz w:val="16"/>
      <w:szCs w:val="16"/>
      <w:lang w:eastAsia="ar-SA"/>
    </w:rPr>
  </w:style>
  <w:style w:type="paragraph" w:customStyle="1" w:styleId="210">
    <w:name w:val="Основной текст 21"/>
    <w:basedOn w:val="a"/>
    <w:rsid w:val="003F2DD5"/>
    <w:pPr>
      <w:widowControl/>
      <w:suppressAutoHyphens/>
      <w:autoSpaceDE/>
      <w:autoSpaceDN/>
      <w:adjustRightInd/>
      <w:spacing w:after="120" w:line="480" w:lineRule="auto"/>
    </w:pPr>
    <w:rPr>
      <w:sz w:val="24"/>
      <w:szCs w:val="24"/>
      <w:lang w:eastAsia="ar-SA"/>
    </w:rPr>
  </w:style>
  <w:style w:type="paragraph" w:customStyle="1" w:styleId="Style4">
    <w:name w:val="Style4"/>
    <w:basedOn w:val="a"/>
    <w:uiPriority w:val="99"/>
    <w:rsid w:val="00A94B65"/>
    <w:pPr>
      <w:spacing w:line="278" w:lineRule="exact"/>
      <w:ind w:firstLine="773"/>
      <w:jc w:val="both"/>
    </w:pPr>
    <w:rPr>
      <w:sz w:val="24"/>
      <w:szCs w:val="24"/>
    </w:rPr>
  </w:style>
  <w:style w:type="paragraph" w:customStyle="1" w:styleId="afc">
    <w:name w:val="Обычный мой"/>
    <w:rsid w:val="00CB1E6F"/>
    <w:pPr>
      <w:spacing w:line="360" w:lineRule="auto"/>
      <w:jc w:val="both"/>
    </w:pPr>
    <w:rPr>
      <w:rFonts w:ascii="Times New Roman" w:eastAsia="Times New Roman" w:hAnsi="Times New Roman"/>
      <w:sz w:val="24"/>
    </w:rPr>
  </w:style>
  <w:style w:type="character" w:styleId="afd">
    <w:name w:val="FollowedHyperlink"/>
    <w:basedOn w:val="a0"/>
    <w:uiPriority w:val="99"/>
    <w:semiHidden/>
    <w:unhideWhenUsed/>
    <w:rsid w:val="00E86D6D"/>
    <w:rPr>
      <w:color w:val="800080"/>
      <w:u w:val="single"/>
    </w:rPr>
  </w:style>
  <w:style w:type="character" w:styleId="afe">
    <w:name w:val="Unresolved Mention"/>
    <w:basedOn w:val="a0"/>
    <w:uiPriority w:val="99"/>
    <w:semiHidden/>
    <w:unhideWhenUsed/>
    <w:rsid w:val="00B70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2750141">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59403212">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69693799">
      <w:bodyDiv w:val="1"/>
      <w:marLeft w:val="0"/>
      <w:marRight w:val="0"/>
      <w:marTop w:val="0"/>
      <w:marBottom w:val="0"/>
      <w:divBdr>
        <w:top w:val="none" w:sz="0" w:space="0" w:color="auto"/>
        <w:left w:val="none" w:sz="0" w:space="0" w:color="auto"/>
        <w:bottom w:val="none" w:sz="0" w:space="0" w:color="auto"/>
        <w:right w:val="none" w:sz="0" w:space="0" w:color="auto"/>
      </w:divBdr>
    </w:div>
    <w:div w:id="70783284">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0496781">
      <w:bodyDiv w:val="1"/>
      <w:marLeft w:val="0"/>
      <w:marRight w:val="0"/>
      <w:marTop w:val="0"/>
      <w:marBottom w:val="0"/>
      <w:divBdr>
        <w:top w:val="none" w:sz="0" w:space="0" w:color="auto"/>
        <w:left w:val="none" w:sz="0" w:space="0" w:color="auto"/>
        <w:bottom w:val="none" w:sz="0" w:space="0" w:color="auto"/>
        <w:right w:val="none" w:sz="0" w:space="0" w:color="auto"/>
      </w:divBdr>
    </w:div>
    <w:div w:id="83453490">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92676769">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30751855">
      <w:bodyDiv w:val="1"/>
      <w:marLeft w:val="0"/>
      <w:marRight w:val="0"/>
      <w:marTop w:val="0"/>
      <w:marBottom w:val="0"/>
      <w:divBdr>
        <w:top w:val="none" w:sz="0" w:space="0" w:color="auto"/>
        <w:left w:val="none" w:sz="0" w:space="0" w:color="auto"/>
        <w:bottom w:val="none" w:sz="0" w:space="0" w:color="auto"/>
        <w:right w:val="none" w:sz="0" w:space="0" w:color="auto"/>
      </w:divBdr>
    </w:div>
    <w:div w:id="132871350">
      <w:bodyDiv w:val="1"/>
      <w:marLeft w:val="0"/>
      <w:marRight w:val="0"/>
      <w:marTop w:val="0"/>
      <w:marBottom w:val="0"/>
      <w:divBdr>
        <w:top w:val="none" w:sz="0" w:space="0" w:color="auto"/>
        <w:left w:val="none" w:sz="0" w:space="0" w:color="auto"/>
        <w:bottom w:val="none" w:sz="0" w:space="0" w:color="auto"/>
        <w:right w:val="none" w:sz="0" w:space="0" w:color="auto"/>
      </w:divBdr>
    </w:div>
    <w:div w:id="137112110">
      <w:bodyDiv w:val="1"/>
      <w:marLeft w:val="0"/>
      <w:marRight w:val="0"/>
      <w:marTop w:val="0"/>
      <w:marBottom w:val="0"/>
      <w:divBdr>
        <w:top w:val="none" w:sz="0" w:space="0" w:color="auto"/>
        <w:left w:val="none" w:sz="0" w:space="0" w:color="auto"/>
        <w:bottom w:val="none" w:sz="0" w:space="0" w:color="auto"/>
        <w:right w:val="none" w:sz="0" w:space="0" w:color="auto"/>
      </w:divBdr>
    </w:div>
    <w:div w:id="144128073">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369113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57889397">
      <w:bodyDiv w:val="1"/>
      <w:marLeft w:val="0"/>
      <w:marRight w:val="0"/>
      <w:marTop w:val="0"/>
      <w:marBottom w:val="0"/>
      <w:divBdr>
        <w:top w:val="none" w:sz="0" w:space="0" w:color="auto"/>
        <w:left w:val="none" w:sz="0" w:space="0" w:color="auto"/>
        <w:bottom w:val="none" w:sz="0" w:space="0" w:color="auto"/>
        <w:right w:val="none" w:sz="0" w:space="0" w:color="auto"/>
      </w:divBdr>
    </w:div>
    <w:div w:id="167670724">
      <w:bodyDiv w:val="1"/>
      <w:marLeft w:val="0"/>
      <w:marRight w:val="0"/>
      <w:marTop w:val="0"/>
      <w:marBottom w:val="0"/>
      <w:divBdr>
        <w:top w:val="none" w:sz="0" w:space="0" w:color="auto"/>
        <w:left w:val="none" w:sz="0" w:space="0" w:color="auto"/>
        <w:bottom w:val="none" w:sz="0" w:space="0" w:color="auto"/>
        <w:right w:val="none" w:sz="0" w:space="0" w:color="auto"/>
      </w:divBdr>
    </w:div>
    <w:div w:id="167790115">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185675385">
      <w:bodyDiv w:val="1"/>
      <w:marLeft w:val="0"/>
      <w:marRight w:val="0"/>
      <w:marTop w:val="0"/>
      <w:marBottom w:val="0"/>
      <w:divBdr>
        <w:top w:val="none" w:sz="0" w:space="0" w:color="auto"/>
        <w:left w:val="none" w:sz="0" w:space="0" w:color="auto"/>
        <w:bottom w:val="none" w:sz="0" w:space="0" w:color="auto"/>
        <w:right w:val="none" w:sz="0" w:space="0" w:color="auto"/>
      </w:divBdr>
    </w:div>
    <w:div w:id="198667937">
      <w:bodyDiv w:val="1"/>
      <w:marLeft w:val="0"/>
      <w:marRight w:val="0"/>
      <w:marTop w:val="0"/>
      <w:marBottom w:val="0"/>
      <w:divBdr>
        <w:top w:val="none" w:sz="0" w:space="0" w:color="auto"/>
        <w:left w:val="none" w:sz="0" w:space="0" w:color="auto"/>
        <w:bottom w:val="none" w:sz="0" w:space="0" w:color="auto"/>
        <w:right w:val="none" w:sz="0" w:space="0" w:color="auto"/>
      </w:divBdr>
    </w:div>
    <w:div w:id="211697043">
      <w:bodyDiv w:val="1"/>
      <w:marLeft w:val="0"/>
      <w:marRight w:val="0"/>
      <w:marTop w:val="0"/>
      <w:marBottom w:val="0"/>
      <w:divBdr>
        <w:top w:val="none" w:sz="0" w:space="0" w:color="auto"/>
        <w:left w:val="none" w:sz="0" w:space="0" w:color="auto"/>
        <w:bottom w:val="none" w:sz="0" w:space="0" w:color="auto"/>
        <w:right w:val="none" w:sz="0" w:space="0" w:color="auto"/>
      </w:divBdr>
    </w:div>
    <w:div w:id="213464328">
      <w:bodyDiv w:val="1"/>
      <w:marLeft w:val="0"/>
      <w:marRight w:val="0"/>
      <w:marTop w:val="0"/>
      <w:marBottom w:val="0"/>
      <w:divBdr>
        <w:top w:val="none" w:sz="0" w:space="0" w:color="auto"/>
        <w:left w:val="none" w:sz="0" w:space="0" w:color="auto"/>
        <w:bottom w:val="none" w:sz="0" w:space="0" w:color="auto"/>
        <w:right w:val="none" w:sz="0" w:space="0" w:color="auto"/>
      </w:divBdr>
    </w:div>
    <w:div w:id="214630556">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16013768">
      <w:bodyDiv w:val="1"/>
      <w:marLeft w:val="0"/>
      <w:marRight w:val="0"/>
      <w:marTop w:val="0"/>
      <w:marBottom w:val="0"/>
      <w:divBdr>
        <w:top w:val="none" w:sz="0" w:space="0" w:color="auto"/>
        <w:left w:val="none" w:sz="0" w:space="0" w:color="auto"/>
        <w:bottom w:val="none" w:sz="0" w:space="0" w:color="auto"/>
        <w:right w:val="none" w:sz="0" w:space="0" w:color="auto"/>
      </w:divBdr>
    </w:div>
    <w:div w:id="219555060">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0213601">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47468963">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61228039">
      <w:bodyDiv w:val="1"/>
      <w:marLeft w:val="0"/>
      <w:marRight w:val="0"/>
      <w:marTop w:val="0"/>
      <w:marBottom w:val="0"/>
      <w:divBdr>
        <w:top w:val="none" w:sz="0" w:space="0" w:color="auto"/>
        <w:left w:val="none" w:sz="0" w:space="0" w:color="auto"/>
        <w:bottom w:val="none" w:sz="0" w:space="0" w:color="auto"/>
        <w:right w:val="none" w:sz="0" w:space="0" w:color="auto"/>
      </w:divBdr>
    </w:div>
    <w:div w:id="265576180">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5283019">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291180905">
      <w:bodyDiv w:val="1"/>
      <w:marLeft w:val="0"/>
      <w:marRight w:val="0"/>
      <w:marTop w:val="0"/>
      <w:marBottom w:val="0"/>
      <w:divBdr>
        <w:top w:val="none" w:sz="0" w:space="0" w:color="auto"/>
        <w:left w:val="none" w:sz="0" w:space="0" w:color="auto"/>
        <w:bottom w:val="none" w:sz="0" w:space="0" w:color="auto"/>
        <w:right w:val="none" w:sz="0" w:space="0" w:color="auto"/>
      </w:divBdr>
    </w:div>
    <w:div w:id="294718766">
      <w:bodyDiv w:val="1"/>
      <w:marLeft w:val="0"/>
      <w:marRight w:val="0"/>
      <w:marTop w:val="0"/>
      <w:marBottom w:val="0"/>
      <w:divBdr>
        <w:top w:val="none" w:sz="0" w:space="0" w:color="auto"/>
        <w:left w:val="none" w:sz="0" w:space="0" w:color="auto"/>
        <w:bottom w:val="none" w:sz="0" w:space="0" w:color="auto"/>
        <w:right w:val="none" w:sz="0" w:space="0" w:color="auto"/>
      </w:divBdr>
    </w:div>
    <w:div w:id="303660703">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3342153">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19819111">
      <w:bodyDiv w:val="1"/>
      <w:marLeft w:val="0"/>
      <w:marRight w:val="0"/>
      <w:marTop w:val="0"/>
      <w:marBottom w:val="0"/>
      <w:divBdr>
        <w:top w:val="none" w:sz="0" w:space="0" w:color="auto"/>
        <w:left w:val="none" w:sz="0" w:space="0" w:color="auto"/>
        <w:bottom w:val="none" w:sz="0" w:space="0" w:color="auto"/>
        <w:right w:val="none" w:sz="0" w:space="0" w:color="auto"/>
      </w:divBdr>
    </w:div>
    <w:div w:id="346516908">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3557687">
      <w:bodyDiv w:val="1"/>
      <w:marLeft w:val="0"/>
      <w:marRight w:val="0"/>
      <w:marTop w:val="0"/>
      <w:marBottom w:val="0"/>
      <w:divBdr>
        <w:top w:val="none" w:sz="0" w:space="0" w:color="auto"/>
        <w:left w:val="none" w:sz="0" w:space="0" w:color="auto"/>
        <w:bottom w:val="none" w:sz="0" w:space="0" w:color="auto"/>
        <w:right w:val="none" w:sz="0" w:space="0" w:color="auto"/>
      </w:divBdr>
    </w:div>
    <w:div w:id="36687249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4620927">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88307469">
      <w:bodyDiv w:val="1"/>
      <w:marLeft w:val="0"/>
      <w:marRight w:val="0"/>
      <w:marTop w:val="0"/>
      <w:marBottom w:val="0"/>
      <w:divBdr>
        <w:top w:val="none" w:sz="0" w:space="0" w:color="auto"/>
        <w:left w:val="none" w:sz="0" w:space="0" w:color="auto"/>
        <w:bottom w:val="none" w:sz="0" w:space="0" w:color="auto"/>
        <w:right w:val="none" w:sz="0" w:space="0" w:color="auto"/>
      </w:divBdr>
      <w:divsChild>
        <w:div w:id="393743735">
          <w:marLeft w:val="-188"/>
          <w:marRight w:val="-188"/>
          <w:marTop w:val="0"/>
          <w:marBottom w:val="0"/>
          <w:divBdr>
            <w:top w:val="none" w:sz="0" w:space="0" w:color="auto"/>
            <w:left w:val="none" w:sz="0" w:space="0" w:color="auto"/>
            <w:bottom w:val="none" w:sz="0" w:space="0" w:color="auto"/>
            <w:right w:val="none" w:sz="0" w:space="0" w:color="auto"/>
          </w:divBdr>
          <w:divsChild>
            <w:div w:id="357854553">
              <w:marLeft w:val="0"/>
              <w:marRight w:val="0"/>
              <w:marTop w:val="0"/>
              <w:marBottom w:val="0"/>
              <w:divBdr>
                <w:top w:val="none" w:sz="0" w:space="0" w:color="auto"/>
                <w:left w:val="none" w:sz="0" w:space="0" w:color="auto"/>
                <w:bottom w:val="none" w:sz="0" w:space="0" w:color="auto"/>
                <w:right w:val="none" w:sz="0" w:space="0" w:color="auto"/>
              </w:divBdr>
              <w:divsChild>
                <w:div w:id="1648632061">
                  <w:marLeft w:val="-188"/>
                  <w:marRight w:val="-188"/>
                  <w:marTop w:val="0"/>
                  <w:marBottom w:val="0"/>
                  <w:divBdr>
                    <w:top w:val="none" w:sz="0" w:space="0" w:color="auto"/>
                    <w:left w:val="none" w:sz="0" w:space="0" w:color="auto"/>
                    <w:bottom w:val="none" w:sz="0" w:space="0" w:color="auto"/>
                    <w:right w:val="none" w:sz="0" w:space="0" w:color="auto"/>
                  </w:divBdr>
                  <w:divsChild>
                    <w:div w:id="16751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8624594">
      <w:bodyDiv w:val="1"/>
      <w:marLeft w:val="0"/>
      <w:marRight w:val="0"/>
      <w:marTop w:val="0"/>
      <w:marBottom w:val="0"/>
      <w:divBdr>
        <w:top w:val="none" w:sz="0" w:space="0" w:color="auto"/>
        <w:left w:val="none" w:sz="0" w:space="0" w:color="auto"/>
        <w:bottom w:val="none" w:sz="0" w:space="0" w:color="auto"/>
        <w:right w:val="none" w:sz="0" w:space="0" w:color="auto"/>
      </w:divBdr>
    </w:div>
    <w:div w:id="414205830">
      <w:bodyDiv w:val="1"/>
      <w:marLeft w:val="0"/>
      <w:marRight w:val="0"/>
      <w:marTop w:val="0"/>
      <w:marBottom w:val="0"/>
      <w:divBdr>
        <w:top w:val="none" w:sz="0" w:space="0" w:color="auto"/>
        <w:left w:val="none" w:sz="0" w:space="0" w:color="auto"/>
        <w:bottom w:val="none" w:sz="0" w:space="0" w:color="auto"/>
        <w:right w:val="none" w:sz="0" w:space="0" w:color="auto"/>
      </w:divBdr>
    </w:div>
    <w:div w:id="41871886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621842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49711417">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036348">
      <w:bodyDiv w:val="1"/>
      <w:marLeft w:val="0"/>
      <w:marRight w:val="0"/>
      <w:marTop w:val="0"/>
      <w:marBottom w:val="0"/>
      <w:divBdr>
        <w:top w:val="none" w:sz="0" w:space="0" w:color="auto"/>
        <w:left w:val="none" w:sz="0" w:space="0" w:color="auto"/>
        <w:bottom w:val="none" w:sz="0" w:space="0" w:color="auto"/>
        <w:right w:val="none" w:sz="0" w:space="0" w:color="auto"/>
      </w:divBdr>
    </w:div>
    <w:div w:id="458568938">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85975857">
      <w:bodyDiv w:val="1"/>
      <w:marLeft w:val="0"/>
      <w:marRight w:val="0"/>
      <w:marTop w:val="0"/>
      <w:marBottom w:val="0"/>
      <w:divBdr>
        <w:top w:val="none" w:sz="0" w:space="0" w:color="auto"/>
        <w:left w:val="none" w:sz="0" w:space="0" w:color="auto"/>
        <w:bottom w:val="none" w:sz="0" w:space="0" w:color="auto"/>
        <w:right w:val="none" w:sz="0" w:space="0" w:color="auto"/>
      </w:divBdr>
    </w:div>
    <w:div w:id="495531655">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7843661">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05288276">
      <w:bodyDiv w:val="1"/>
      <w:marLeft w:val="0"/>
      <w:marRight w:val="0"/>
      <w:marTop w:val="0"/>
      <w:marBottom w:val="0"/>
      <w:divBdr>
        <w:top w:val="none" w:sz="0" w:space="0" w:color="auto"/>
        <w:left w:val="none" w:sz="0" w:space="0" w:color="auto"/>
        <w:bottom w:val="none" w:sz="0" w:space="0" w:color="auto"/>
        <w:right w:val="none" w:sz="0" w:space="0" w:color="auto"/>
      </w:divBdr>
    </w:div>
    <w:div w:id="516118285">
      <w:bodyDiv w:val="1"/>
      <w:marLeft w:val="0"/>
      <w:marRight w:val="0"/>
      <w:marTop w:val="0"/>
      <w:marBottom w:val="0"/>
      <w:divBdr>
        <w:top w:val="none" w:sz="0" w:space="0" w:color="auto"/>
        <w:left w:val="none" w:sz="0" w:space="0" w:color="auto"/>
        <w:bottom w:val="none" w:sz="0" w:space="0" w:color="auto"/>
        <w:right w:val="none" w:sz="0" w:space="0" w:color="auto"/>
      </w:divBdr>
    </w:div>
    <w:div w:id="517544814">
      <w:bodyDiv w:val="1"/>
      <w:marLeft w:val="0"/>
      <w:marRight w:val="0"/>
      <w:marTop w:val="0"/>
      <w:marBottom w:val="0"/>
      <w:divBdr>
        <w:top w:val="none" w:sz="0" w:space="0" w:color="auto"/>
        <w:left w:val="none" w:sz="0" w:space="0" w:color="auto"/>
        <w:bottom w:val="none" w:sz="0" w:space="0" w:color="auto"/>
        <w:right w:val="none" w:sz="0" w:space="0" w:color="auto"/>
      </w:divBdr>
    </w:div>
    <w:div w:id="519390146">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4055049">
      <w:bodyDiv w:val="1"/>
      <w:marLeft w:val="0"/>
      <w:marRight w:val="0"/>
      <w:marTop w:val="0"/>
      <w:marBottom w:val="0"/>
      <w:divBdr>
        <w:top w:val="none" w:sz="0" w:space="0" w:color="auto"/>
        <w:left w:val="none" w:sz="0" w:space="0" w:color="auto"/>
        <w:bottom w:val="none" w:sz="0" w:space="0" w:color="auto"/>
        <w:right w:val="none" w:sz="0" w:space="0" w:color="auto"/>
      </w:divBdr>
    </w:div>
    <w:div w:id="524636044">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1847736">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38708876">
      <w:bodyDiv w:val="1"/>
      <w:marLeft w:val="0"/>
      <w:marRight w:val="0"/>
      <w:marTop w:val="0"/>
      <w:marBottom w:val="0"/>
      <w:divBdr>
        <w:top w:val="none" w:sz="0" w:space="0" w:color="auto"/>
        <w:left w:val="none" w:sz="0" w:space="0" w:color="auto"/>
        <w:bottom w:val="none" w:sz="0" w:space="0" w:color="auto"/>
        <w:right w:val="none" w:sz="0" w:space="0" w:color="auto"/>
      </w:divBdr>
    </w:div>
    <w:div w:id="562374846">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69661504">
      <w:bodyDiv w:val="1"/>
      <w:marLeft w:val="0"/>
      <w:marRight w:val="0"/>
      <w:marTop w:val="0"/>
      <w:marBottom w:val="0"/>
      <w:divBdr>
        <w:top w:val="none" w:sz="0" w:space="0" w:color="auto"/>
        <w:left w:val="none" w:sz="0" w:space="0" w:color="auto"/>
        <w:bottom w:val="none" w:sz="0" w:space="0" w:color="auto"/>
        <w:right w:val="none" w:sz="0" w:space="0" w:color="auto"/>
      </w:divBdr>
    </w:div>
    <w:div w:id="572204659">
      <w:bodyDiv w:val="1"/>
      <w:marLeft w:val="0"/>
      <w:marRight w:val="0"/>
      <w:marTop w:val="0"/>
      <w:marBottom w:val="0"/>
      <w:divBdr>
        <w:top w:val="none" w:sz="0" w:space="0" w:color="auto"/>
        <w:left w:val="none" w:sz="0" w:space="0" w:color="auto"/>
        <w:bottom w:val="none" w:sz="0" w:space="0" w:color="auto"/>
        <w:right w:val="none" w:sz="0" w:space="0" w:color="auto"/>
      </w:divBdr>
    </w:div>
    <w:div w:id="575432907">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01961951">
      <w:bodyDiv w:val="1"/>
      <w:marLeft w:val="0"/>
      <w:marRight w:val="0"/>
      <w:marTop w:val="0"/>
      <w:marBottom w:val="0"/>
      <w:divBdr>
        <w:top w:val="none" w:sz="0" w:space="0" w:color="auto"/>
        <w:left w:val="none" w:sz="0" w:space="0" w:color="auto"/>
        <w:bottom w:val="none" w:sz="0" w:space="0" w:color="auto"/>
        <w:right w:val="none" w:sz="0" w:space="0" w:color="auto"/>
      </w:divBdr>
    </w:div>
    <w:div w:id="620308622">
      <w:bodyDiv w:val="1"/>
      <w:marLeft w:val="0"/>
      <w:marRight w:val="0"/>
      <w:marTop w:val="0"/>
      <w:marBottom w:val="0"/>
      <w:divBdr>
        <w:top w:val="none" w:sz="0" w:space="0" w:color="auto"/>
        <w:left w:val="none" w:sz="0" w:space="0" w:color="auto"/>
        <w:bottom w:val="none" w:sz="0" w:space="0" w:color="auto"/>
        <w:right w:val="none" w:sz="0" w:space="0" w:color="auto"/>
      </w:divBdr>
    </w:div>
    <w:div w:id="626812965">
      <w:bodyDiv w:val="1"/>
      <w:marLeft w:val="0"/>
      <w:marRight w:val="0"/>
      <w:marTop w:val="0"/>
      <w:marBottom w:val="0"/>
      <w:divBdr>
        <w:top w:val="none" w:sz="0" w:space="0" w:color="auto"/>
        <w:left w:val="none" w:sz="0" w:space="0" w:color="auto"/>
        <w:bottom w:val="none" w:sz="0" w:space="0" w:color="auto"/>
        <w:right w:val="none" w:sz="0" w:space="0" w:color="auto"/>
      </w:divBdr>
    </w:div>
    <w:div w:id="629551554">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5863062">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57001448">
      <w:bodyDiv w:val="1"/>
      <w:marLeft w:val="0"/>
      <w:marRight w:val="0"/>
      <w:marTop w:val="0"/>
      <w:marBottom w:val="0"/>
      <w:divBdr>
        <w:top w:val="none" w:sz="0" w:space="0" w:color="auto"/>
        <w:left w:val="none" w:sz="0" w:space="0" w:color="auto"/>
        <w:bottom w:val="none" w:sz="0" w:space="0" w:color="auto"/>
        <w:right w:val="none" w:sz="0" w:space="0" w:color="auto"/>
      </w:divBdr>
    </w:div>
    <w:div w:id="661809342">
      <w:bodyDiv w:val="1"/>
      <w:marLeft w:val="0"/>
      <w:marRight w:val="0"/>
      <w:marTop w:val="0"/>
      <w:marBottom w:val="0"/>
      <w:divBdr>
        <w:top w:val="none" w:sz="0" w:space="0" w:color="auto"/>
        <w:left w:val="none" w:sz="0" w:space="0" w:color="auto"/>
        <w:bottom w:val="none" w:sz="0" w:space="0" w:color="auto"/>
        <w:right w:val="none" w:sz="0" w:space="0" w:color="auto"/>
      </w:divBdr>
    </w:div>
    <w:div w:id="663438209">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4847129">
      <w:bodyDiv w:val="1"/>
      <w:marLeft w:val="0"/>
      <w:marRight w:val="0"/>
      <w:marTop w:val="0"/>
      <w:marBottom w:val="0"/>
      <w:divBdr>
        <w:top w:val="none" w:sz="0" w:space="0" w:color="auto"/>
        <w:left w:val="none" w:sz="0" w:space="0" w:color="auto"/>
        <w:bottom w:val="none" w:sz="0" w:space="0" w:color="auto"/>
        <w:right w:val="none" w:sz="0" w:space="0" w:color="auto"/>
      </w:divBdr>
    </w:div>
    <w:div w:id="675351062">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2484114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35514922">
      <w:bodyDiv w:val="1"/>
      <w:marLeft w:val="0"/>
      <w:marRight w:val="0"/>
      <w:marTop w:val="0"/>
      <w:marBottom w:val="0"/>
      <w:divBdr>
        <w:top w:val="none" w:sz="0" w:space="0" w:color="auto"/>
        <w:left w:val="none" w:sz="0" w:space="0" w:color="auto"/>
        <w:bottom w:val="none" w:sz="0" w:space="0" w:color="auto"/>
        <w:right w:val="none" w:sz="0" w:space="0" w:color="auto"/>
      </w:divBdr>
    </w:div>
    <w:div w:id="736633714">
      <w:bodyDiv w:val="1"/>
      <w:marLeft w:val="0"/>
      <w:marRight w:val="0"/>
      <w:marTop w:val="0"/>
      <w:marBottom w:val="0"/>
      <w:divBdr>
        <w:top w:val="none" w:sz="0" w:space="0" w:color="auto"/>
        <w:left w:val="none" w:sz="0" w:space="0" w:color="auto"/>
        <w:bottom w:val="none" w:sz="0" w:space="0" w:color="auto"/>
        <w:right w:val="none" w:sz="0" w:space="0" w:color="auto"/>
      </w:divBdr>
    </w:div>
    <w:div w:id="745153193">
      <w:bodyDiv w:val="1"/>
      <w:marLeft w:val="0"/>
      <w:marRight w:val="0"/>
      <w:marTop w:val="0"/>
      <w:marBottom w:val="0"/>
      <w:divBdr>
        <w:top w:val="none" w:sz="0" w:space="0" w:color="auto"/>
        <w:left w:val="none" w:sz="0" w:space="0" w:color="auto"/>
        <w:bottom w:val="none" w:sz="0" w:space="0" w:color="auto"/>
        <w:right w:val="none" w:sz="0" w:space="0" w:color="auto"/>
      </w:divBdr>
    </w:div>
    <w:div w:id="745961123">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34355">
      <w:bodyDiv w:val="1"/>
      <w:marLeft w:val="0"/>
      <w:marRight w:val="0"/>
      <w:marTop w:val="0"/>
      <w:marBottom w:val="0"/>
      <w:divBdr>
        <w:top w:val="none" w:sz="0" w:space="0" w:color="auto"/>
        <w:left w:val="none" w:sz="0" w:space="0" w:color="auto"/>
        <w:bottom w:val="none" w:sz="0" w:space="0" w:color="auto"/>
        <w:right w:val="none" w:sz="0" w:space="0" w:color="auto"/>
      </w:divBdr>
    </w:div>
    <w:div w:id="765005598">
      <w:bodyDiv w:val="1"/>
      <w:marLeft w:val="0"/>
      <w:marRight w:val="0"/>
      <w:marTop w:val="0"/>
      <w:marBottom w:val="0"/>
      <w:divBdr>
        <w:top w:val="none" w:sz="0" w:space="0" w:color="auto"/>
        <w:left w:val="none" w:sz="0" w:space="0" w:color="auto"/>
        <w:bottom w:val="none" w:sz="0" w:space="0" w:color="auto"/>
        <w:right w:val="none" w:sz="0" w:space="0" w:color="auto"/>
      </w:divBdr>
    </w:div>
    <w:div w:id="767579805">
      <w:bodyDiv w:val="1"/>
      <w:marLeft w:val="0"/>
      <w:marRight w:val="0"/>
      <w:marTop w:val="0"/>
      <w:marBottom w:val="0"/>
      <w:divBdr>
        <w:top w:val="none" w:sz="0" w:space="0" w:color="auto"/>
        <w:left w:val="none" w:sz="0" w:space="0" w:color="auto"/>
        <w:bottom w:val="none" w:sz="0" w:space="0" w:color="auto"/>
        <w:right w:val="none" w:sz="0" w:space="0" w:color="auto"/>
      </w:divBdr>
    </w:div>
    <w:div w:id="772242675">
      <w:bodyDiv w:val="1"/>
      <w:marLeft w:val="0"/>
      <w:marRight w:val="0"/>
      <w:marTop w:val="0"/>
      <w:marBottom w:val="0"/>
      <w:divBdr>
        <w:top w:val="none" w:sz="0" w:space="0" w:color="auto"/>
        <w:left w:val="none" w:sz="0" w:space="0" w:color="auto"/>
        <w:bottom w:val="none" w:sz="0" w:space="0" w:color="auto"/>
        <w:right w:val="none" w:sz="0" w:space="0" w:color="auto"/>
      </w:divBdr>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2041983">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19232420">
      <w:bodyDiv w:val="1"/>
      <w:marLeft w:val="0"/>
      <w:marRight w:val="0"/>
      <w:marTop w:val="0"/>
      <w:marBottom w:val="0"/>
      <w:divBdr>
        <w:top w:val="none" w:sz="0" w:space="0" w:color="auto"/>
        <w:left w:val="none" w:sz="0" w:space="0" w:color="auto"/>
        <w:bottom w:val="none" w:sz="0" w:space="0" w:color="auto"/>
        <w:right w:val="none" w:sz="0" w:space="0" w:color="auto"/>
      </w:divBdr>
    </w:div>
    <w:div w:id="823084223">
      <w:bodyDiv w:val="1"/>
      <w:marLeft w:val="0"/>
      <w:marRight w:val="0"/>
      <w:marTop w:val="0"/>
      <w:marBottom w:val="0"/>
      <w:divBdr>
        <w:top w:val="none" w:sz="0" w:space="0" w:color="auto"/>
        <w:left w:val="none" w:sz="0" w:space="0" w:color="auto"/>
        <w:bottom w:val="none" w:sz="0" w:space="0" w:color="auto"/>
        <w:right w:val="none" w:sz="0" w:space="0" w:color="auto"/>
      </w:divBdr>
    </w:div>
    <w:div w:id="826752273">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33838959">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1146254">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65363463">
      <w:bodyDiv w:val="1"/>
      <w:marLeft w:val="0"/>
      <w:marRight w:val="0"/>
      <w:marTop w:val="0"/>
      <w:marBottom w:val="0"/>
      <w:divBdr>
        <w:top w:val="none" w:sz="0" w:space="0" w:color="auto"/>
        <w:left w:val="none" w:sz="0" w:space="0" w:color="auto"/>
        <w:bottom w:val="none" w:sz="0" w:space="0" w:color="auto"/>
        <w:right w:val="none" w:sz="0" w:space="0" w:color="auto"/>
      </w:divBdr>
    </w:div>
    <w:div w:id="868221401">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88348064">
      <w:bodyDiv w:val="1"/>
      <w:marLeft w:val="0"/>
      <w:marRight w:val="0"/>
      <w:marTop w:val="0"/>
      <w:marBottom w:val="0"/>
      <w:divBdr>
        <w:top w:val="none" w:sz="0" w:space="0" w:color="auto"/>
        <w:left w:val="none" w:sz="0" w:space="0" w:color="auto"/>
        <w:bottom w:val="none" w:sz="0" w:space="0" w:color="auto"/>
        <w:right w:val="none" w:sz="0" w:space="0" w:color="auto"/>
      </w:divBdr>
    </w:div>
    <w:div w:id="890457138">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3641969">
      <w:bodyDiv w:val="1"/>
      <w:marLeft w:val="0"/>
      <w:marRight w:val="0"/>
      <w:marTop w:val="0"/>
      <w:marBottom w:val="0"/>
      <w:divBdr>
        <w:top w:val="none" w:sz="0" w:space="0" w:color="auto"/>
        <w:left w:val="none" w:sz="0" w:space="0" w:color="auto"/>
        <w:bottom w:val="none" w:sz="0" w:space="0" w:color="auto"/>
        <w:right w:val="none" w:sz="0" w:space="0" w:color="auto"/>
      </w:divBdr>
    </w:div>
    <w:div w:id="90611074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42037388">
      <w:bodyDiv w:val="1"/>
      <w:marLeft w:val="0"/>
      <w:marRight w:val="0"/>
      <w:marTop w:val="0"/>
      <w:marBottom w:val="0"/>
      <w:divBdr>
        <w:top w:val="none" w:sz="0" w:space="0" w:color="auto"/>
        <w:left w:val="none" w:sz="0" w:space="0" w:color="auto"/>
        <w:bottom w:val="none" w:sz="0" w:space="0" w:color="auto"/>
        <w:right w:val="none" w:sz="0" w:space="0" w:color="auto"/>
      </w:divBdr>
    </w:div>
    <w:div w:id="942571237">
      <w:bodyDiv w:val="1"/>
      <w:marLeft w:val="0"/>
      <w:marRight w:val="0"/>
      <w:marTop w:val="0"/>
      <w:marBottom w:val="0"/>
      <w:divBdr>
        <w:top w:val="none" w:sz="0" w:space="0" w:color="auto"/>
        <w:left w:val="none" w:sz="0" w:space="0" w:color="auto"/>
        <w:bottom w:val="none" w:sz="0" w:space="0" w:color="auto"/>
        <w:right w:val="none" w:sz="0" w:space="0" w:color="auto"/>
      </w:divBdr>
    </w:div>
    <w:div w:id="965165403">
      <w:bodyDiv w:val="1"/>
      <w:marLeft w:val="0"/>
      <w:marRight w:val="0"/>
      <w:marTop w:val="0"/>
      <w:marBottom w:val="0"/>
      <w:divBdr>
        <w:top w:val="none" w:sz="0" w:space="0" w:color="auto"/>
        <w:left w:val="none" w:sz="0" w:space="0" w:color="auto"/>
        <w:bottom w:val="none" w:sz="0" w:space="0" w:color="auto"/>
        <w:right w:val="none" w:sz="0" w:space="0" w:color="auto"/>
      </w:divBdr>
    </w:div>
    <w:div w:id="966356762">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3411991">
      <w:bodyDiv w:val="1"/>
      <w:marLeft w:val="0"/>
      <w:marRight w:val="0"/>
      <w:marTop w:val="0"/>
      <w:marBottom w:val="0"/>
      <w:divBdr>
        <w:top w:val="none" w:sz="0" w:space="0" w:color="auto"/>
        <w:left w:val="none" w:sz="0" w:space="0" w:color="auto"/>
        <w:bottom w:val="none" w:sz="0" w:space="0" w:color="auto"/>
        <w:right w:val="none" w:sz="0" w:space="0" w:color="auto"/>
      </w:divBdr>
    </w:div>
    <w:div w:id="983773213">
      <w:bodyDiv w:val="1"/>
      <w:marLeft w:val="0"/>
      <w:marRight w:val="0"/>
      <w:marTop w:val="0"/>
      <w:marBottom w:val="0"/>
      <w:divBdr>
        <w:top w:val="none" w:sz="0" w:space="0" w:color="auto"/>
        <w:left w:val="none" w:sz="0" w:space="0" w:color="auto"/>
        <w:bottom w:val="none" w:sz="0" w:space="0" w:color="auto"/>
        <w:right w:val="none" w:sz="0" w:space="0" w:color="auto"/>
      </w:divBdr>
    </w:div>
    <w:div w:id="988827144">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0936376">
      <w:bodyDiv w:val="1"/>
      <w:marLeft w:val="0"/>
      <w:marRight w:val="0"/>
      <w:marTop w:val="0"/>
      <w:marBottom w:val="0"/>
      <w:divBdr>
        <w:top w:val="none" w:sz="0" w:space="0" w:color="auto"/>
        <w:left w:val="none" w:sz="0" w:space="0" w:color="auto"/>
        <w:bottom w:val="none" w:sz="0" w:space="0" w:color="auto"/>
        <w:right w:val="none" w:sz="0" w:space="0" w:color="auto"/>
      </w:divBdr>
    </w:div>
    <w:div w:id="1002507999">
      <w:bodyDiv w:val="1"/>
      <w:marLeft w:val="0"/>
      <w:marRight w:val="0"/>
      <w:marTop w:val="0"/>
      <w:marBottom w:val="0"/>
      <w:divBdr>
        <w:top w:val="none" w:sz="0" w:space="0" w:color="auto"/>
        <w:left w:val="none" w:sz="0" w:space="0" w:color="auto"/>
        <w:bottom w:val="none" w:sz="0" w:space="0" w:color="auto"/>
        <w:right w:val="none" w:sz="0" w:space="0" w:color="auto"/>
      </w:divBdr>
    </w:div>
    <w:div w:id="1003162609">
      <w:bodyDiv w:val="1"/>
      <w:marLeft w:val="0"/>
      <w:marRight w:val="0"/>
      <w:marTop w:val="0"/>
      <w:marBottom w:val="0"/>
      <w:divBdr>
        <w:top w:val="none" w:sz="0" w:space="0" w:color="auto"/>
        <w:left w:val="none" w:sz="0" w:space="0" w:color="auto"/>
        <w:bottom w:val="none" w:sz="0" w:space="0" w:color="auto"/>
        <w:right w:val="none" w:sz="0" w:space="0" w:color="auto"/>
      </w:divBdr>
    </w:div>
    <w:div w:id="1006010140">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49457156">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5738310">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76585780">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096513642">
      <w:bodyDiv w:val="1"/>
      <w:marLeft w:val="0"/>
      <w:marRight w:val="0"/>
      <w:marTop w:val="0"/>
      <w:marBottom w:val="0"/>
      <w:divBdr>
        <w:top w:val="none" w:sz="0" w:space="0" w:color="auto"/>
        <w:left w:val="none" w:sz="0" w:space="0" w:color="auto"/>
        <w:bottom w:val="none" w:sz="0" w:space="0" w:color="auto"/>
        <w:right w:val="none" w:sz="0" w:space="0" w:color="auto"/>
      </w:divBdr>
    </w:div>
    <w:div w:id="1098021259">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02728084">
      <w:bodyDiv w:val="1"/>
      <w:marLeft w:val="0"/>
      <w:marRight w:val="0"/>
      <w:marTop w:val="0"/>
      <w:marBottom w:val="0"/>
      <w:divBdr>
        <w:top w:val="none" w:sz="0" w:space="0" w:color="auto"/>
        <w:left w:val="none" w:sz="0" w:space="0" w:color="auto"/>
        <w:bottom w:val="none" w:sz="0" w:space="0" w:color="auto"/>
        <w:right w:val="none" w:sz="0" w:space="0" w:color="auto"/>
      </w:divBdr>
    </w:div>
    <w:div w:id="1106922764">
      <w:bodyDiv w:val="1"/>
      <w:marLeft w:val="0"/>
      <w:marRight w:val="0"/>
      <w:marTop w:val="0"/>
      <w:marBottom w:val="0"/>
      <w:divBdr>
        <w:top w:val="none" w:sz="0" w:space="0" w:color="auto"/>
        <w:left w:val="none" w:sz="0" w:space="0" w:color="auto"/>
        <w:bottom w:val="none" w:sz="0" w:space="0" w:color="auto"/>
        <w:right w:val="none" w:sz="0" w:space="0" w:color="auto"/>
      </w:divBdr>
    </w:div>
    <w:div w:id="1112288161">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21454234">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3772052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8788641">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162241">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6839594">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67612726">
      <w:bodyDiv w:val="1"/>
      <w:marLeft w:val="0"/>
      <w:marRight w:val="0"/>
      <w:marTop w:val="0"/>
      <w:marBottom w:val="0"/>
      <w:divBdr>
        <w:top w:val="none" w:sz="0" w:space="0" w:color="auto"/>
        <w:left w:val="none" w:sz="0" w:space="0" w:color="auto"/>
        <w:bottom w:val="none" w:sz="0" w:space="0" w:color="auto"/>
        <w:right w:val="none" w:sz="0" w:space="0" w:color="auto"/>
      </w:divBdr>
    </w:div>
    <w:div w:id="1270353244">
      <w:bodyDiv w:val="1"/>
      <w:marLeft w:val="0"/>
      <w:marRight w:val="0"/>
      <w:marTop w:val="0"/>
      <w:marBottom w:val="0"/>
      <w:divBdr>
        <w:top w:val="none" w:sz="0" w:space="0" w:color="auto"/>
        <w:left w:val="none" w:sz="0" w:space="0" w:color="auto"/>
        <w:bottom w:val="none" w:sz="0" w:space="0" w:color="auto"/>
        <w:right w:val="none" w:sz="0" w:space="0" w:color="auto"/>
      </w:divBdr>
    </w:div>
    <w:div w:id="1270772397">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8946078">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7738035">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09626359">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19502851">
      <w:bodyDiv w:val="1"/>
      <w:marLeft w:val="0"/>
      <w:marRight w:val="0"/>
      <w:marTop w:val="0"/>
      <w:marBottom w:val="0"/>
      <w:divBdr>
        <w:top w:val="none" w:sz="0" w:space="0" w:color="auto"/>
        <w:left w:val="none" w:sz="0" w:space="0" w:color="auto"/>
        <w:bottom w:val="none" w:sz="0" w:space="0" w:color="auto"/>
        <w:right w:val="none" w:sz="0" w:space="0" w:color="auto"/>
      </w:divBdr>
    </w:div>
    <w:div w:id="1327318535">
      <w:bodyDiv w:val="1"/>
      <w:marLeft w:val="0"/>
      <w:marRight w:val="0"/>
      <w:marTop w:val="0"/>
      <w:marBottom w:val="0"/>
      <w:divBdr>
        <w:top w:val="none" w:sz="0" w:space="0" w:color="auto"/>
        <w:left w:val="none" w:sz="0" w:space="0" w:color="auto"/>
        <w:bottom w:val="none" w:sz="0" w:space="0" w:color="auto"/>
        <w:right w:val="none" w:sz="0" w:space="0" w:color="auto"/>
      </w:divBdr>
    </w:div>
    <w:div w:id="1333754408">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3696124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2797383">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56418435">
      <w:bodyDiv w:val="1"/>
      <w:marLeft w:val="0"/>
      <w:marRight w:val="0"/>
      <w:marTop w:val="0"/>
      <w:marBottom w:val="0"/>
      <w:divBdr>
        <w:top w:val="none" w:sz="0" w:space="0" w:color="auto"/>
        <w:left w:val="none" w:sz="0" w:space="0" w:color="auto"/>
        <w:bottom w:val="none" w:sz="0" w:space="0" w:color="auto"/>
        <w:right w:val="none" w:sz="0" w:space="0" w:color="auto"/>
      </w:divBdr>
    </w:div>
    <w:div w:id="1357079531">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1462501">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6515779">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08072884">
      <w:bodyDiv w:val="1"/>
      <w:marLeft w:val="0"/>
      <w:marRight w:val="0"/>
      <w:marTop w:val="0"/>
      <w:marBottom w:val="0"/>
      <w:divBdr>
        <w:top w:val="none" w:sz="0" w:space="0" w:color="auto"/>
        <w:left w:val="none" w:sz="0" w:space="0" w:color="auto"/>
        <w:bottom w:val="none" w:sz="0" w:space="0" w:color="auto"/>
        <w:right w:val="none" w:sz="0" w:space="0" w:color="auto"/>
      </w:divBdr>
    </w:div>
    <w:div w:id="1408184045">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28228622">
      <w:bodyDiv w:val="1"/>
      <w:marLeft w:val="0"/>
      <w:marRight w:val="0"/>
      <w:marTop w:val="0"/>
      <w:marBottom w:val="0"/>
      <w:divBdr>
        <w:top w:val="none" w:sz="0" w:space="0" w:color="auto"/>
        <w:left w:val="none" w:sz="0" w:space="0" w:color="auto"/>
        <w:bottom w:val="none" w:sz="0" w:space="0" w:color="auto"/>
        <w:right w:val="none" w:sz="0" w:space="0" w:color="auto"/>
      </w:divBdr>
    </w:div>
    <w:div w:id="1438481823">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7811314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202233">
      <w:bodyDiv w:val="1"/>
      <w:marLeft w:val="0"/>
      <w:marRight w:val="0"/>
      <w:marTop w:val="0"/>
      <w:marBottom w:val="0"/>
      <w:divBdr>
        <w:top w:val="none" w:sz="0" w:space="0" w:color="auto"/>
        <w:left w:val="none" w:sz="0" w:space="0" w:color="auto"/>
        <w:bottom w:val="none" w:sz="0" w:space="0" w:color="auto"/>
        <w:right w:val="none" w:sz="0" w:space="0" w:color="auto"/>
      </w:divBdr>
    </w:div>
    <w:div w:id="1486434311">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496723631">
      <w:bodyDiv w:val="1"/>
      <w:marLeft w:val="0"/>
      <w:marRight w:val="0"/>
      <w:marTop w:val="0"/>
      <w:marBottom w:val="0"/>
      <w:divBdr>
        <w:top w:val="none" w:sz="0" w:space="0" w:color="auto"/>
        <w:left w:val="none" w:sz="0" w:space="0" w:color="auto"/>
        <w:bottom w:val="none" w:sz="0" w:space="0" w:color="auto"/>
        <w:right w:val="none" w:sz="0" w:space="0" w:color="auto"/>
      </w:divBdr>
    </w:div>
    <w:div w:id="1500850813">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2359466">
      <w:bodyDiv w:val="1"/>
      <w:marLeft w:val="0"/>
      <w:marRight w:val="0"/>
      <w:marTop w:val="0"/>
      <w:marBottom w:val="0"/>
      <w:divBdr>
        <w:top w:val="none" w:sz="0" w:space="0" w:color="auto"/>
        <w:left w:val="none" w:sz="0" w:space="0" w:color="auto"/>
        <w:bottom w:val="none" w:sz="0" w:space="0" w:color="auto"/>
        <w:right w:val="none" w:sz="0" w:space="0" w:color="auto"/>
      </w:divBdr>
    </w:div>
    <w:div w:id="1525023639">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0676201">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35659170">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53037562">
      <w:bodyDiv w:val="1"/>
      <w:marLeft w:val="0"/>
      <w:marRight w:val="0"/>
      <w:marTop w:val="0"/>
      <w:marBottom w:val="0"/>
      <w:divBdr>
        <w:top w:val="none" w:sz="0" w:space="0" w:color="auto"/>
        <w:left w:val="none" w:sz="0" w:space="0" w:color="auto"/>
        <w:bottom w:val="none" w:sz="0" w:space="0" w:color="auto"/>
        <w:right w:val="none" w:sz="0" w:space="0" w:color="auto"/>
      </w:divBdr>
    </w:div>
    <w:div w:id="1564294180">
      <w:bodyDiv w:val="1"/>
      <w:marLeft w:val="0"/>
      <w:marRight w:val="0"/>
      <w:marTop w:val="0"/>
      <w:marBottom w:val="0"/>
      <w:divBdr>
        <w:top w:val="none" w:sz="0" w:space="0" w:color="auto"/>
        <w:left w:val="none" w:sz="0" w:space="0" w:color="auto"/>
        <w:bottom w:val="none" w:sz="0" w:space="0" w:color="auto"/>
        <w:right w:val="none" w:sz="0" w:space="0" w:color="auto"/>
      </w:divBdr>
    </w:div>
    <w:div w:id="1566798701">
      <w:bodyDiv w:val="1"/>
      <w:marLeft w:val="0"/>
      <w:marRight w:val="0"/>
      <w:marTop w:val="0"/>
      <w:marBottom w:val="0"/>
      <w:divBdr>
        <w:top w:val="none" w:sz="0" w:space="0" w:color="auto"/>
        <w:left w:val="none" w:sz="0" w:space="0" w:color="auto"/>
        <w:bottom w:val="none" w:sz="0" w:space="0" w:color="auto"/>
        <w:right w:val="none" w:sz="0" w:space="0" w:color="auto"/>
      </w:divBdr>
    </w:div>
    <w:div w:id="1576742686">
      <w:bodyDiv w:val="1"/>
      <w:marLeft w:val="0"/>
      <w:marRight w:val="0"/>
      <w:marTop w:val="0"/>
      <w:marBottom w:val="0"/>
      <w:divBdr>
        <w:top w:val="none" w:sz="0" w:space="0" w:color="auto"/>
        <w:left w:val="none" w:sz="0" w:space="0" w:color="auto"/>
        <w:bottom w:val="none" w:sz="0" w:space="0" w:color="auto"/>
        <w:right w:val="none" w:sz="0" w:space="0" w:color="auto"/>
      </w:divBdr>
    </w:div>
    <w:div w:id="1579972016">
      <w:bodyDiv w:val="1"/>
      <w:marLeft w:val="0"/>
      <w:marRight w:val="0"/>
      <w:marTop w:val="0"/>
      <w:marBottom w:val="0"/>
      <w:divBdr>
        <w:top w:val="none" w:sz="0" w:space="0" w:color="auto"/>
        <w:left w:val="none" w:sz="0" w:space="0" w:color="auto"/>
        <w:bottom w:val="none" w:sz="0" w:space="0" w:color="auto"/>
        <w:right w:val="none" w:sz="0" w:space="0" w:color="auto"/>
      </w:divBdr>
    </w:div>
    <w:div w:id="1584147365">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7572573">
      <w:bodyDiv w:val="1"/>
      <w:marLeft w:val="0"/>
      <w:marRight w:val="0"/>
      <w:marTop w:val="0"/>
      <w:marBottom w:val="0"/>
      <w:divBdr>
        <w:top w:val="none" w:sz="0" w:space="0" w:color="auto"/>
        <w:left w:val="none" w:sz="0" w:space="0" w:color="auto"/>
        <w:bottom w:val="none" w:sz="0" w:space="0" w:color="auto"/>
        <w:right w:val="none" w:sz="0" w:space="0" w:color="auto"/>
      </w:divBdr>
    </w:div>
    <w:div w:id="1588539162">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592816242">
      <w:bodyDiv w:val="1"/>
      <w:marLeft w:val="0"/>
      <w:marRight w:val="0"/>
      <w:marTop w:val="0"/>
      <w:marBottom w:val="0"/>
      <w:divBdr>
        <w:top w:val="none" w:sz="0" w:space="0" w:color="auto"/>
        <w:left w:val="none" w:sz="0" w:space="0" w:color="auto"/>
        <w:bottom w:val="none" w:sz="0" w:space="0" w:color="auto"/>
        <w:right w:val="none" w:sz="0" w:space="0" w:color="auto"/>
      </w:divBdr>
    </w:div>
    <w:div w:id="1598949021">
      <w:bodyDiv w:val="1"/>
      <w:marLeft w:val="0"/>
      <w:marRight w:val="0"/>
      <w:marTop w:val="0"/>
      <w:marBottom w:val="0"/>
      <w:divBdr>
        <w:top w:val="none" w:sz="0" w:space="0" w:color="auto"/>
        <w:left w:val="none" w:sz="0" w:space="0" w:color="auto"/>
        <w:bottom w:val="none" w:sz="0" w:space="0" w:color="auto"/>
        <w:right w:val="none" w:sz="0" w:space="0" w:color="auto"/>
      </w:divBdr>
    </w:div>
    <w:div w:id="1606225714">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07232793">
      <w:bodyDiv w:val="1"/>
      <w:marLeft w:val="0"/>
      <w:marRight w:val="0"/>
      <w:marTop w:val="0"/>
      <w:marBottom w:val="0"/>
      <w:divBdr>
        <w:top w:val="none" w:sz="0" w:space="0" w:color="auto"/>
        <w:left w:val="none" w:sz="0" w:space="0" w:color="auto"/>
        <w:bottom w:val="none" w:sz="0" w:space="0" w:color="auto"/>
        <w:right w:val="none" w:sz="0" w:space="0" w:color="auto"/>
      </w:divBdr>
    </w:div>
    <w:div w:id="1630015175">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49822725">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60960202">
      <w:bodyDiv w:val="1"/>
      <w:marLeft w:val="0"/>
      <w:marRight w:val="0"/>
      <w:marTop w:val="0"/>
      <w:marBottom w:val="0"/>
      <w:divBdr>
        <w:top w:val="none" w:sz="0" w:space="0" w:color="auto"/>
        <w:left w:val="none" w:sz="0" w:space="0" w:color="auto"/>
        <w:bottom w:val="none" w:sz="0" w:space="0" w:color="auto"/>
        <w:right w:val="none" w:sz="0" w:space="0" w:color="auto"/>
      </w:divBdr>
    </w:div>
    <w:div w:id="1664550390">
      <w:bodyDiv w:val="1"/>
      <w:marLeft w:val="0"/>
      <w:marRight w:val="0"/>
      <w:marTop w:val="0"/>
      <w:marBottom w:val="0"/>
      <w:divBdr>
        <w:top w:val="none" w:sz="0" w:space="0" w:color="auto"/>
        <w:left w:val="none" w:sz="0" w:space="0" w:color="auto"/>
        <w:bottom w:val="none" w:sz="0" w:space="0" w:color="auto"/>
        <w:right w:val="none" w:sz="0" w:space="0" w:color="auto"/>
      </w:divBdr>
    </w:div>
    <w:div w:id="1682002254">
      <w:bodyDiv w:val="1"/>
      <w:marLeft w:val="0"/>
      <w:marRight w:val="0"/>
      <w:marTop w:val="0"/>
      <w:marBottom w:val="0"/>
      <w:divBdr>
        <w:top w:val="none" w:sz="0" w:space="0" w:color="auto"/>
        <w:left w:val="none" w:sz="0" w:space="0" w:color="auto"/>
        <w:bottom w:val="none" w:sz="0" w:space="0" w:color="auto"/>
        <w:right w:val="none" w:sz="0" w:space="0" w:color="auto"/>
      </w:divBdr>
    </w:div>
    <w:div w:id="1685545941">
      <w:bodyDiv w:val="1"/>
      <w:marLeft w:val="0"/>
      <w:marRight w:val="0"/>
      <w:marTop w:val="0"/>
      <w:marBottom w:val="0"/>
      <w:divBdr>
        <w:top w:val="none" w:sz="0" w:space="0" w:color="auto"/>
        <w:left w:val="none" w:sz="0" w:space="0" w:color="auto"/>
        <w:bottom w:val="none" w:sz="0" w:space="0" w:color="auto"/>
        <w:right w:val="none" w:sz="0" w:space="0" w:color="auto"/>
      </w:divBdr>
    </w:div>
    <w:div w:id="1692875448">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01542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3938455">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7240255">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2141242">
      <w:bodyDiv w:val="1"/>
      <w:marLeft w:val="0"/>
      <w:marRight w:val="0"/>
      <w:marTop w:val="0"/>
      <w:marBottom w:val="0"/>
      <w:divBdr>
        <w:top w:val="none" w:sz="0" w:space="0" w:color="auto"/>
        <w:left w:val="none" w:sz="0" w:space="0" w:color="auto"/>
        <w:bottom w:val="none" w:sz="0" w:space="0" w:color="auto"/>
        <w:right w:val="none" w:sz="0" w:space="0" w:color="auto"/>
      </w:divBdr>
    </w:div>
    <w:div w:id="1771121937">
      <w:bodyDiv w:val="1"/>
      <w:marLeft w:val="0"/>
      <w:marRight w:val="0"/>
      <w:marTop w:val="0"/>
      <w:marBottom w:val="0"/>
      <w:divBdr>
        <w:top w:val="none" w:sz="0" w:space="0" w:color="auto"/>
        <w:left w:val="none" w:sz="0" w:space="0" w:color="auto"/>
        <w:bottom w:val="none" w:sz="0" w:space="0" w:color="auto"/>
        <w:right w:val="none" w:sz="0" w:space="0" w:color="auto"/>
      </w:divBdr>
    </w:div>
    <w:div w:id="1772317830">
      <w:bodyDiv w:val="1"/>
      <w:marLeft w:val="0"/>
      <w:marRight w:val="0"/>
      <w:marTop w:val="0"/>
      <w:marBottom w:val="0"/>
      <w:divBdr>
        <w:top w:val="none" w:sz="0" w:space="0" w:color="auto"/>
        <w:left w:val="none" w:sz="0" w:space="0" w:color="auto"/>
        <w:bottom w:val="none" w:sz="0" w:space="0" w:color="auto"/>
        <w:right w:val="none" w:sz="0" w:space="0" w:color="auto"/>
      </w:divBdr>
    </w:div>
    <w:div w:id="1775514942">
      <w:bodyDiv w:val="1"/>
      <w:marLeft w:val="0"/>
      <w:marRight w:val="0"/>
      <w:marTop w:val="0"/>
      <w:marBottom w:val="0"/>
      <w:divBdr>
        <w:top w:val="none" w:sz="0" w:space="0" w:color="auto"/>
        <w:left w:val="none" w:sz="0" w:space="0" w:color="auto"/>
        <w:bottom w:val="none" w:sz="0" w:space="0" w:color="auto"/>
        <w:right w:val="none" w:sz="0" w:space="0" w:color="auto"/>
      </w:divBdr>
    </w:div>
    <w:div w:id="177841009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5148450">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8915821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14750">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0170746">
      <w:bodyDiv w:val="1"/>
      <w:marLeft w:val="0"/>
      <w:marRight w:val="0"/>
      <w:marTop w:val="0"/>
      <w:marBottom w:val="0"/>
      <w:divBdr>
        <w:top w:val="none" w:sz="0" w:space="0" w:color="auto"/>
        <w:left w:val="none" w:sz="0" w:space="0" w:color="auto"/>
        <w:bottom w:val="none" w:sz="0" w:space="0" w:color="auto"/>
        <w:right w:val="none" w:sz="0" w:space="0" w:color="auto"/>
      </w:divBdr>
    </w:div>
    <w:div w:id="1811287615">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0420951">
      <w:bodyDiv w:val="1"/>
      <w:marLeft w:val="0"/>
      <w:marRight w:val="0"/>
      <w:marTop w:val="0"/>
      <w:marBottom w:val="0"/>
      <w:divBdr>
        <w:top w:val="none" w:sz="0" w:space="0" w:color="auto"/>
        <w:left w:val="none" w:sz="0" w:space="0" w:color="auto"/>
        <w:bottom w:val="none" w:sz="0" w:space="0" w:color="auto"/>
        <w:right w:val="none" w:sz="0" w:space="0" w:color="auto"/>
      </w:divBdr>
    </w:div>
    <w:div w:id="1821001064">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26703882">
      <w:bodyDiv w:val="1"/>
      <w:marLeft w:val="0"/>
      <w:marRight w:val="0"/>
      <w:marTop w:val="0"/>
      <w:marBottom w:val="0"/>
      <w:divBdr>
        <w:top w:val="none" w:sz="0" w:space="0" w:color="auto"/>
        <w:left w:val="none" w:sz="0" w:space="0" w:color="auto"/>
        <w:bottom w:val="none" w:sz="0" w:space="0" w:color="auto"/>
        <w:right w:val="none" w:sz="0" w:space="0" w:color="auto"/>
      </w:divBdr>
    </w:div>
    <w:div w:id="1828127754">
      <w:bodyDiv w:val="1"/>
      <w:marLeft w:val="0"/>
      <w:marRight w:val="0"/>
      <w:marTop w:val="0"/>
      <w:marBottom w:val="0"/>
      <w:divBdr>
        <w:top w:val="none" w:sz="0" w:space="0" w:color="auto"/>
        <w:left w:val="none" w:sz="0" w:space="0" w:color="auto"/>
        <w:bottom w:val="none" w:sz="0" w:space="0" w:color="auto"/>
        <w:right w:val="none" w:sz="0" w:space="0" w:color="auto"/>
      </w:divBdr>
    </w:div>
    <w:div w:id="1831166500">
      <w:bodyDiv w:val="1"/>
      <w:marLeft w:val="0"/>
      <w:marRight w:val="0"/>
      <w:marTop w:val="0"/>
      <w:marBottom w:val="0"/>
      <w:divBdr>
        <w:top w:val="none" w:sz="0" w:space="0" w:color="auto"/>
        <w:left w:val="none" w:sz="0" w:space="0" w:color="auto"/>
        <w:bottom w:val="none" w:sz="0" w:space="0" w:color="auto"/>
        <w:right w:val="none" w:sz="0" w:space="0" w:color="auto"/>
      </w:divBdr>
    </w:div>
    <w:div w:id="1832864236">
      <w:bodyDiv w:val="1"/>
      <w:marLeft w:val="0"/>
      <w:marRight w:val="0"/>
      <w:marTop w:val="0"/>
      <w:marBottom w:val="0"/>
      <w:divBdr>
        <w:top w:val="none" w:sz="0" w:space="0" w:color="auto"/>
        <w:left w:val="none" w:sz="0" w:space="0" w:color="auto"/>
        <w:bottom w:val="none" w:sz="0" w:space="0" w:color="auto"/>
        <w:right w:val="none" w:sz="0" w:space="0" w:color="auto"/>
      </w:divBdr>
    </w:div>
    <w:div w:id="1833525777">
      <w:bodyDiv w:val="1"/>
      <w:marLeft w:val="0"/>
      <w:marRight w:val="0"/>
      <w:marTop w:val="0"/>
      <w:marBottom w:val="0"/>
      <w:divBdr>
        <w:top w:val="none" w:sz="0" w:space="0" w:color="auto"/>
        <w:left w:val="none" w:sz="0" w:space="0" w:color="auto"/>
        <w:bottom w:val="none" w:sz="0" w:space="0" w:color="auto"/>
        <w:right w:val="none" w:sz="0" w:space="0" w:color="auto"/>
      </w:divBdr>
    </w:div>
    <w:div w:id="1839231019">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5746270">
      <w:bodyDiv w:val="1"/>
      <w:marLeft w:val="0"/>
      <w:marRight w:val="0"/>
      <w:marTop w:val="0"/>
      <w:marBottom w:val="0"/>
      <w:divBdr>
        <w:top w:val="none" w:sz="0" w:space="0" w:color="auto"/>
        <w:left w:val="none" w:sz="0" w:space="0" w:color="auto"/>
        <w:bottom w:val="none" w:sz="0" w:space="0" w:color="auto"/>
        <w:right w:val="none" w:sz="0" w:space="0" w:color="auto"/>
      </w:divBdr>
    </w:div>
    <w:div w:id="1872641825">
      <w:bodyDiv w:val="1"/>
      <w:marLeft w:val="0"/>
      <w:marRight w:val="0"/>
      <w:marTop w:val="0"/>
      <w:marBottom w:val="0"/>
      <w:divBdr>
        <w:top w:val="none" w:sz="0" w:space="0" w:color="auto"/>
        <w:left w:val="none" w:sz="0" w:space="0" w:color="auto"/>
        <w:bottom w:val="none" w:sz="0" w:space="0" w:color="auto"/>
        <w:right w:val="none" w:sz="0" w:space="0" w:color="auto"/>
      </w:divBdr>
    </w:div>
    <w:div w:id="1889300458">
      <w:bodyDiv w:val="1"/>
      <w:marLeft w:val="0"/>
      <w:marRight w:val="0"/>
      <w:marTop w:val="0"/>
      <w:marBottom w:val="0"/>
      <w:divBdr>
        <w:top w:val="none" w:sz="0" w:space="0" w:color="auto"/>
        <w:left w:val="none" w:sz="0" w:space="0" w:color="auto"/>
        <w:bottom w:val="none" w:sz="0" w:space="0" w:color="auto"/>
        <w:right w:val="none" w:sz="0" w:space="0" w:color="auto"/>
      </w:divBdr>
    </w:div>
    <w:div w:id="1890920249">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897812152">
      <w:bodyDiv w:val="1"/>
      <w:marLeft w:val="0"/>
      <w:marRight w:val="0"/>
      <w:marTop w:val="0"/>
      <w:marBottom w:val="0"/>
      <w:divBdr>
        <w:top w:val="none" w:sz="0" w:space="0" w:color="auto"/>
        <w:left w:val="none" w:sz="0" w:space="0" w:color="auto"/>
        <w:bottom w:val="none" w:sz="0" w:space="0" w:color="auto"/>
        <w:right w:val="none" w:sz="0" w:space="0" w:color="auto"/>
      </w:divBdr>
    </w:div>
    <w:div w:id="1901676009">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13195849">
      <w:bodyDiv w:val="1"/>
      <w:marLeft w:val="0"/>
      <w:marRight w:val="0"/>
      <w:marTop w:val="0"/>
      <w:marBottom w:val="0"/>
      <w:divBdr>
        <w:top w:val="none" w:sz="0" w:space="0" w:color="auto"/>
        <w:left w:val="none" w:sz="0" w:space="0" w:color="auto"/>
        <w:bottom w:val="none" w:sz="0" w:space="0" w:color="auto"/>
        <w:right w:val="none" w:sz="0" w:space="0" w:color="auto"/>
      </w:divBdr>
    </w:div>
    <w:div w:id="1922715220">
      <w:bodyDiv w:val="1"/>
      <w:marLeft w:val="0"/>
      <w:marRight w:val="0"/>
      <w:marTop w:val="0"/>
      <w:marBottom w:val="0"/>
      <w:divBdr>
        <w:top w:val="none" w:sz="0" w:space="0" w:color="auto"/>
        <w:left w:val="none" w:sz="0" w:space="0" w:color="auto"/>
        <w:bottom w:val="none" w:sz="0" w:space="0" w:color="auto"/>
        <w:right w:val="none" w:sz="0" w:space="0" w:color="auto"/>
      </w:divBdr>
    </w:div>
    <w:div w:id="1930960212">
      <w:bodyDiv w:val="1"/>
      <w:marLeft w:val="0"/>
      <w:marRight w:val="0"/>
      <w:marTop w:val="0"/>
      <w:marBottom w:val="0"/>
      <w:divBdr>
        <w:top w:val="none" w:sz="0" w:space="0" w:color="auto"/>
        <w:left w:val="none" w:sz="0" w:space="0" w:color="auto"/>
        <w:bottom w:val="none" w:sz="0" w:space="0" w:color="auto"/>
        <w:right w:val="none" w:sz="0" w:space="0" w:color="auto"/>
      </w:divBdr>
    </w:div>
    <w:div w:id="1933589708">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1375708">
      <w:bodyDiv w:val="1"/>
      <w:marLeft w:val="0"/>
      <w:marRight w:val="0"/>
      <w:marTop w:val="0"/>
      <w:marBottom w:val="0"/>
      <w:divBdr>
        <w:top w:val="none" w:sz="0" w:space="0" w:color="auto"/>
        <w:left w:val="none" w:sz="0" w:space="0" w:color="auto"/>
        <w:bottom w:val="none" w:sz="0" w:space="0" w:color="auto"/>
        <w:right w:val="none" w:sz="0" w:space="0" w:color="auto"/>
      </w:divBdr>
    </w:div>
    <w:div w:id="1961761909">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68853199">
      <w:bodyDiv w:val="1"/>
      <w:marLeft w:val="0"/>
      <w:marRight w:val="0"/>
      <w:marTop w:val="0"/>
      <w:marBottom w:val="0"/>
      <w:divBdr>
        <w:top w:val="none" w:sz="0" w:space="0" w:color="auto"/>
        <w:left w:val="none" w:sz="0" w:space="0" w:color="auto"/>
        <w:bottom w:val="none" w:sz="0" w:space="0" w:color="auto"/>
        <w:right w:val="none" w:sz="0" w:space="0" w:color="auto"/>
      </w:divBdr>
    </w:div>
    <w:div w:id="1969627351">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77182555">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7007608">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0134276">
      <w:bodyDiv w:val="1"/>
      <w:marLeft w:val="0"/>
      <w:marRight w:val="0"/>
      <w:marTop w:val="0"/>
      <w:marBottom w:val="0"/>
      <w:divBdr>
        <w:top w:val="none" w:sz="0" w:space="0" w:color="auto"/>
        <w:left w:val="none" w:sz="0" w:space="0" w:color="auto"/>
        <w:bottom w:val="none" w:sz="0" w:space="0" w:color="auto"/>
        <w:right w:val="none" w:sz="0" w:space="0" w:color="auto"/>
      </w:divBdr>
    </w:div>
    <w:div w:id="1992438476">
      <w:bodyDiv w:val="1"/>
      <w:marLeft w:val="0"/>
      <w:marRight w:val="0"/>
      <w:marTop w:val="0"/>
      <w:marBottom w:val="0"/>
      <w:divBdr>
        <w:top w:val="none" w:sz="0" w:space="0" w:color="auto"/>
        <w:left w:val="none" w:sz="0" w:space="0" w:color="auto"/>
        <w:bottom w:val="none" w:sz="0" w:space="0" w:color="auto"/>
        <w:right w:val="none" w:sz="0" w:space="0" w:color="auto"/>
      </w:divBdr>
    </w:div>
    <w:div w:id="1995404264">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0016750">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5664159">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280299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5128710">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0131796">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62173963">
      <w:bodyDiv w:val="1"/>
      <w:marLeft w:val="0"/>
      <w:marRight w:val="0"/>
      <w:marTop w:val="0"/>
      <w:marBottom w:val="0"/>
      <w:divBdr>
        <w:top w:val="none" w:sz="0" w:space="0" w:color="auto"/>
        <w:left w:val="none" w:sz="0" w:space="0" w:color="auto"/>
        <w:bottom w:val="none" w:sz="0" w:space="0" w:color="auto"/>
        <w:right w:val="none" w:sz="0" w:space="0" w:color="auto"/>
      </w:divBdr>
    </w:div>
    <w:div w:id="2077431764">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098208542">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09111714">
      <w:bodyDiv w:val="1"/>
      <w:marLeft w:val="0"/>
      <w:marRight w:val="0"/>
      <w:marTop w:val="0"/>
      <w:marBottom w:val="0"/>
      <w:divBdr>
        <w:top w:val="none" w:sz="0" w:space="0" w:color="auto"/>
        <w:left w:val="none" w:sz="0" w:space="0" w:color="auto"/>
        <w:bottom w:val="none" w:sz="0" w:space="0" w:color="auto"/>
        <w:right w:val="none" w:sz="0" w:space="0" w:color="auto"/>
      </w:divBdr>
    </w:div>
    <w:div w:id="2111923816">
      <w:bodyDiv w:val="1"/>
      <w:marLeft w:val="0"/>
      <w:marRight w:val="0"/>
      <w:marTop w:val="0"/>
      <w:marBottom w:val="0"/>
      <w:divBdr>
        <w:top w:val="none" w:sz="0" w:space="0" w:color="auto"/>
        <w:left w:val="none" w:sz="0" w:space="0" w:color="auto"/>
        <w:bottom w:val="none" w:sz="0" w:space="0" w:color="auto"/>
        <w:right w:val="none" w:sz="0" w:space="0" w:color="auto"/>
      </w:divBdr>
    </w:div>
    <w:div w:id="2117365929">
      <w:bodyDiv w:val="1"/>
      <w:marLeft w:val="0"/>
      <w:marRight w:val="0"/>
      <w:marTop w:val="0"/>
      <w:marBottom w:val="0"/>
      <w:divBdr>
        <w:top w:val="none" w:sz="0" w:space="0" w:color="auto"/>
        <w:left w:val="none" w:sz="0" w:space="0" w:color="auto"/>
        <w:bottom w:val="none" w:sz="0" w:space="0" w:color="auto"/>
        <w:right w:val="none" w:sz="0" w:space="0" w:color="auto"/>
      </w:divBdr>
    </w:div>
    <w:div w:id="212483497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 w:id="2139685458">
      <w:bodyDiv w:val="1"/>
      <w:marLeft w:val="0"/>
      <w:marRight w:val="0"/>
      <w:marTop w:val="0"/>
      <w:marBottom w:val="0"/>
      <w:divBdr>
        <w:top w:val="none" w:sz="0" w:space="0" w:color="auto"/>
        <w:left w:val="none" w:sz="0" w:space="0" w:color="auto"/>
        <w:bottom w:val="none" w:sz="0" w:space="0" w:color="auto"/>
        <w:right w:val="none" w:sz="0" w:space="0" w:color="auto"/>
      </w:divBdr>
    </w:div>
    <w:div w:id="21462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14704"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sychology.ne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65272.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rait.ru/book/anatomiya-i-vozrastnaya-fiziologiya-431797"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EF3A5-1748-49E6-9994-64F8A89BE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17</Pages>
  <Words>6478</Words>
  <Characters>36925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43317</CharactersWithSpaces>
  <SharedDoc>false</SharedDoc>
  <HLinks>
    <vt:vector size="30" baseType="variant">
      <vt:variant>
        <vt:i4>7667820</vt:i4>
      </vt:variant>
      <vt:variant>
        <vt:i4>15</vt:i4>
      </vt:variant>
      <vt:variant>
        <vt:i4>0</vt:i4>
      </vt:variant>
      <vt:variant>
        <vt:i4>5</vt:i4>
      </vt:variant>
      <vt:variant>
        <vt:lpwstr>http://www.iprbookshop.ru/30548</vt:lpwstr>
      </vt:variant>
      <vt:variant>
        <vt:lpwstr/>
      </vt:variant>
      <vt:variant>
        <vt:i4>7667820</vt:i4>
      </vt:variant>
      <vt:variant>
        <vt:i4>9</vt:i4>
      </vt:variant>
      <vt:variant>
        <vt:i4>0</vt:i4>
      </vt:variant>
      <vt:variant>
        <vt:i4>5</vt:i4>
      </vt:variant>
      <vt:variant>
        <vt:lpwstr>http://www.iprbookshop.ru/30548</vt:lpwstr>
      </vt:variant>
      <vt:variant>
        <vt:lpwstr/>
      </vt:variant>
      <vt:variant>
        <vt:i4>7733358</vt:i4>
      </vt:variant>
      <vt:variant>
        <vt:i4>6</vt:i4>
      </vt:variant>
      <vt:variant>
        <vt:i4>0</vt:i4>
      </vt:variant>
      <vt:variant>
        <vt:i4>5</vt:i4>
      </vt:variant>
      <vt:variant>
        <vt:lpwstr>http://www.iprbookshop.ru/20670</vt:lpwstr>
      </vt:variant>
      <vt:variant>
        <vt:lpwstr/>
      </vt:variant>
      <vt:variant>
        <vt:i4>3735658</vt:i4>
      </vt:variant>
      <vt:variant>
        <vt:i4>3</vt:i4>
      </vt:variant>
      <vt:variant>
        <vt:i4>0</vt:i4>
      </vt:variant>
      <vt:variant>
        <vt:i4>5</vt:i4>
      </vt:variant>
      <vt:variant>
        <vt:lpwstr>https://www.biblio-online.ru/book/F0CAD6D6-5B8B-4B16-A66F-7D10346EB6DC</vt:lpwstr>
      </vt:variant>
      <vt:variant>
        <vt:lpwstr/>
      </vt:variant>
      <vt:variant>
        <vt:i4>3997801</vt:i4>
      </vt:variant>
      <vt:variant>
        <vt:i4>0</vt:i4>
      </vt:variant>
      <vt:variant>
        <vt:i4>0</vt:i4>
      </vt:variant>
      <vt:variant>
        <vt:i4>5</vt:i4>
      </vt:variant>
      <vt:variant>
        <vt:lpwstr>https://www.biblio-online.ru/book/6486EE1F-52D6-4246-82A1-82B53AB60D02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26</cp:revision>
  <cp:lastPrinted>2018-11-22T07:54:00Z</cp:lastPrinted>
  <dcterms:created xsi:type="dcterms:W3CDTF">2019-01-26T19:27:00Z</dcterms:created>
  <dcterms:modified xsi:type="dcterms:W3CDTF">2022-11-12T09:37:00Z</dcterms:modified>
</cp:coreProperties>
</file>